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60" w:rsidRPr="00162677" w:rsidRDefault="00C85360" w:rsidP="001C4482">
      <w:pPr>
        <w:pStyle w:val="afd"/>
        <w:shd w:val="clear" w:color="auto" w:fill="FFFFFF"/>
        <w:spacing w:line="276" w:lineRule="auto"/>
        <w:ind w:left="0" w:firstLine="284"/>
        <w:jc w:val="center"/>
        <w:rPr>
          <w:sz w:val="24"/>
          <w:szCs w:val="24"/>
        </w:rPr>
      </w:pPr>
      <w:r w:rsidRPr="00162677">
        <w:rPr>
          <w:noProof/>
          <w:sz w:val="24"/>
          <w:szCs w:val="24"/>
        </w:rPr>
        <w:drawing>
          <wp:inline distT="0" distB="0" distL="0" distR="0" wp14:anchorId="77581BD6" wp14:editId="0A30E30C">
            <wp:extent cx="657225" cy="800100"/>
            <wp:effectExtent l="0" t="0" r="9525" b="0"/>
            <wp:docPr id="2" name="Рисунок 2" descr="НовозыбковМР_герб-УТВ_безКороны-монох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МР_герб-УТВ_безКороны-монохр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60" w:rsidRPr="00162677" w:rsidRDefault="00C85360" w:rsidP="00C85360">
      <w:pPr>
        <w:rPr>
          <w:sz w:val="28"/>
          <w:szCs w:val="24"/>
        </w:rPr>
      </w:pPr>
      <w:r w:rsidRPr="00162677">
        <w:rPr>
          <w:sz w:val="32"/>
          <w:szCs w:val="24"/>
        </w:rPr>
        <w:t xml:space="preserve">                        </w:t>
      </w:r>
    </w:p>
    <w:p w:rsidR="00C85360" w:rsidRPr="00162677" w:rsidRDefault="00C85360" w:rsidP="00C85360">
      <w:pPr>
        <w:rPr>
          <w:sz w:val="36"/>
          <w:szCs w:val="36"/>
        </w:rPr>
      </w:pPr>
      <w:r w:rsidRPr="00162677">
        <w:rPr>
          <w:sz w:val="36"/>
          <w:szCs w:val="36"/>
        </w:rPr>
        <w:t xml:space="preserve">                             РОССИЙСКАЯ ФЕДЕРАЦИЯ</w:t>
      </w:r>
    </w:p>
    <w:p w:rsidR="00C85360" w:rsidRPr="00162677" w:rsidRDefault="00C85360" w:rsidP="00C85360">
      <w:pPr>
        <w:rPr>
          <w:sz w:val="36"/>
          <w:szCs w:val="36"/>
        </w:rPr>
      </w:pPr>
      <w:r w:rsidRPr="00162677">
        <w:rPr>
          <w:sz w:val="36"/>
          <w:szCs w:val="36"/>
        </w:rPr>
        <w:t xml:space="preserve">                       </w:t>
      </w:r>
    </w:p>
    <w:p w:rsidR="00C85360" w:rsidRPr="00162677" w:rsidRDefault="00C85360" w:rsidP="00C85360">
      <w:pPr>
        <w:rPr>
          <w:b/>
          <w:sz w:val="36"/>
          <w:szCs w:val="36"/>
        </w:rPr>
      </w:pPr>
      <w:r w:rsidRPr="00162677">
        <w:rPr>
          <w:sz w:val="36"/>
          <w:szCs w:val="36"/>
        </w:rPr>
        <w:t xml:space="preserve">                     </w:t>
      </w:r>
      <w:r w:rsidRPr="00162677">
        <w:rPr>
          <w:b/>
          <w:sz w:val="36"/>
          <w:szCs w:val="36"/>
        </w:rPr>
        <w:t>НОВОЗЫБКОВСКИЙ ГОРОДСКОЙ</w:t>
      </w:r>
    </w:p>
    <w:p w:rsidR="00C85360" w:rsidRPr="00162677" w:rsidRDefault="00C85360" w:rsidP="00C85360">
      <w:pPr>
        <w:pBdr>
          <w:bottom w:val="double" w:sz="6" w:space="1" w:color="auto"/>
        </w:pBdr>
        <w:rPr>
          <w:b/>
          <w:sz w:val="32"/>
          <w:szCs w:val="32"/>
        </w:rPr>
      </w:pPr>
      <w:r w:rsidRPr="00162677">
        <w:rPr>
          <w:b/>
          <w:sz w:val="32"/>
          <w:szCs w:val="32"/>
        </w:rPr>
        <w:t xml:space="preserve">                             </w:t>
      </w:r>
      <w:proofErr w:type="gramStart"/>
      <w:r w:rsidRPr="00162677">
        <w:rPr>
          <w:b/>
          <w:sz w:val="32"/>
          <w:szCs w:val="32"/>
        </w:rPr>
        <w:t>СОВЕТ  НАРОДНЫХ</w:t>
      </w:r>
      <w:proofErr w:type="gramEnd"/>
      <w:r w:rsidRPr="00162677">
        <w:rPr>
          <w:b/>
          <w:sz w:val="32"/>
          <w:szCs w:val="32"/>
        </w:rPr>
        <w:t xml:space="preserve"> ДЕПУТАТОВ</w:t>
      </w:r>
    </w:p>
    <w:p w:rsidR="00C85360" w:rsidRPr="00162677" w:rsidRDefault="00C85360" w:rsidP="00C85360">
      <w:pPr>
        <w:pBdr>
          <w:bottom w:val="double" w:sz="6" w:space="1" w:color="auto"/>
        </w:pBdr>
        <w:rPr>
          <w:sz w:val="28"/>
          <w:szCs w:val="28"/>
        </w:rPr>
      </w:pPr>
      <w:r w:rsidRPr="00162677">
        <w:rPr>
          <w:b/>
          <w:sz w:val="32"/>
          <w:szCs w:val="32"/>
        </w:rPr>
        <w:t xml:space="preserve">                               </w:t>
      </w:r>
    </w:p>
    <w:p w:rsidR="00C85360" w:rsidRPr="00162677" w:rsidRDefault="00C85360" w:rsidP="00C85360">
      <w:pPr>
        <w:jc w:val="center"/>
        <w:rPr>
          <w:b/>
          <w:sz w:val="28"/>
          <w:szCs w:val="28"/>
        </w:rPr>
      </w:pPr>
      <w:r w:rsidRPr="00162677">
        <w:rPr>
          <w:b/>
          <w:sz w:val="28"/>
          <w:szCs w:val="28"/>
        </w:rPr>
        <w:t>РЕШЕНИЕ   СОВЕТА</w:t>
      </w:r>
    </w:p>
    <w:p w:rsidR="00C85360" w:rsidRPr="00162677" w:rsidRDefault="00694FC2" w:rsidP="00C8536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85360" w:rsidRPr="00162677">
        <w:rPr>
          <w:sz w:val="28"/>
          <w:szCs w:val="28"/>
        </w:rPr>
        <w:t>т</w:t>
      </w:r>
      <w:r>
        <w:rPr>
          <w:sz w:val="28"/>
          <w:szCs w:val="28"/>
        </w:rPr>
        <w:t xml:space="preserve"> 16.12.2024 г № 7-51</w:t>
      </w:r>
    </w:p>
    <w:p w:rsidR="00C85360" w:rsidRPr="00162677" w:rsidRDefault="00C85360" w:rsidP="00C85360">
      <w:pPr>
        <w:rPr>
          <w:sz w:val="28"/>
          <w:szCs w:val="28"/>
        </w:rPr>
      </w:pPr>
      <w:r w:rsidRPr="00162677">
        <w:rPr>
          <w:sz w:val="28"/>
          <w:szCs w:val="28"/>
        </w:rPr>
        <w:t>г. Новозыбков</w:t>
      </w:r>
    </w:p>
    <w:p w:rsidR="00C85360" w:rsidRDefault="00C85360" w:rsidP="00C85360">
      <w:pPr>
        <w:rPr>
          <w:sz w:val="24"/>
          <w:szCs w:val="24"/>
        </w:rPr>
      </w:pPr>
    </w:p>
    <w:p w:rsidR="001C4482" w:rsidRPr="00162677" w:rsidRDefault="001C4482" w:rsidP="00C85360">
      <w:pPr>
        <w:rPr>
          <w:sz w:val="24"/>
          <w:szCs w:val="24"/>
        </w:rPr>
      </w:pPr>
    </w:p>
    <w:p w:rsidR="00C85360" w:rsidRDefault="00C85360" w:rsidP="00C85360">
      <w:pPr>
        <w:rPr>
          <w:sz w:val="28"/>
          <w:szCs w:val="28"/>
        </w:rPr>
      </w:pPr>
      <w:r w:rsidRPr="00162677">
        <w:rPr>
          <w:sz w:val="28"/>
          <w:szCs w:val="28"/>
        </w:rPr>
        <w:t xml:space="preserve">О </w:t>
      </w:r>
      <w:r>
        <w:rPr>
          <w:sz w:val="28"/>
          <w:szCs w:val="28"/>
        </w:rPr>
        <w:t>принятии Положения о муниципальной казне</w:t>
      </w:r>
    </w:p>
    <w:p w:rsidR="00C85360" w:rsidRDefault="00C85360" w:rsidP="00C8536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Новозыбковский</w:t>
      </w:r>
      <w:proofErr w:type="spellEnd"/>
      <w:r>
        <w:rPr>
          <w:sz w:val="28"/>
          <w:szCs w:val="28"/>
        </w:rPr>
        <w:t xml:space="preserve"> </w:t>
      </w:r>
    </w:p>
    <w:p w:rsidR="00C85360" w:rsidRDefault="00C85360" w:rsidP="00C85360">
      <w:pPr>
        <w:rPr>
          <w:sz w:val="28"/>
          <w:szCs w:val="28"/>
        </w:rPr>
      </w:pPr>
      <w:r>
        <w:rPr>
          <w:sz w:val="28"/>
          <w:szCs w:val="28"/>
        </w:rPr>
        <w:t>городской округ»</w:t>
      </w:r>
    </w:p>
    <w:p w:rsidR="001C4482" w:rsidRDefault="001C4482" w:rsidP="00C85360">
      <w:pPr>
        <w:rPr>
          <w:sz w:val="28"/>
          <w:szCs w:val="28"/>
        </w:rPr>
      </w:pPr>
    </w:p>
    <w:p w:rsidR="00F52184" w:rsidRDefault="00F52184" w:rsidP="001C4482">
      <w:pPr>
        <w:jc w:val="both"/>
        <w:rPr>
          <w:sz w:val="28"/>
        </w:rPr>
      </w:pPr>
    </w:p>
    <w:p w:rsidR="00C85360" w:rsidRPr="00162677" w:rsidRDefault="00C85360" w:rsidP="001C4482">
      <w:pPr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ст. 294, 296 Гражданского кодекса РФ, Бюджетным кодексом РФ, Федеральным законом от 06.10.2003г. № 131-ФЗ «Об общих принципах организации местного самоуправления в РФ», Уставом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Новозыбковский</w:t>
      </w:r>
      <w:proofErr w:type="spellEnd"/>
      <w:r>
        <w:rPr>
          <w:sz w:val="28"/>
          <w:szCs w:val="28"/>
        </w:rPr>
        <w:t xml:space="preserve"> городской </w:t>
      </w:r>
      <w:proofErr w:type="gramStart"/>
      <w:r>
        <w:rPr>
          <w:sz w:val="28"/>
          <w:szCs w:val="28"/>
        </w:rPr>
        <w:t xml:space="preserve">округ»  </w:t>
      </w:r>
      <w:proofErr w:type="spellStart"/>
      <w:r w:rsidRPr="00162677">
        <w:rPr>
          <w:sz w:val="28"/>
          <w:szCs w:val="28"/>
        </w:rPr>
        <w:t>Новозыбковский</w:t>
      </w:r>
      <w:proofErr w:type="spellEnd"/>
      <w:proofErr w:type="gramEnd"/>
      <w:r w:rsidRPr="00162677">
        <w:rPr>
          <w:sz w:val="28"/>
          <w:szCs w:val="28"/>
        </w:rPr>
        <w:t xml:space="preserve"> городской  Совет народных депутатов</w:t>
      </w:r>
    </w:p>
    <w:p w:rsidR="00C85360" w:rsidRPr="00162677" w:rsidRDefault="00C85360" w:rsidP="00C85360">
      <w:pPr>
        <w:jc w:val="both"/>
        <w:rPr>
          <w:sz w:val="28"/>
          <w:szCs w:val="28"/>
        </w:rPr>
      </w:pPr>
      <w:r w:rsidRPr="00162677">
        <w:rPr>
          <w:sz w:val="28"/>
          <w:szCs w:val="28"/>
        </w:rPr>
        <w:t>РЕШИЛ:</w:t>
      </w:r>
    </w:p>
    <w:p w:rsidR="00C85360" w:rsidRPr="00C85360" w:rsidRDefault="00C85360" w:rsidP="00C85360">
      <w:pPr>
        <w:pStyle w:val="afd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C85360">
        <w:rPr>
          <w:sz w:val="28"/>
          <w:szCs w:val="28"/>
        </w:rPr>
        <w:t>Утвердить Положение о муниципальной казне муниципального образования «</w:t>
      </w:r>
      <w:proofErr w:type="spellStart"/>
      <w:r w:rsidRPr="00C85360">
        <w:rPr>
          <w:sz w:val="28"/>
          <w:szCs w:val="28"/>
        </w:rPr>
        <w:t>Новозыбковский</w:t>
      </w:r>
      <w:proofErr w:type="spellEnd"/>
      <w:r w:rsidRPr="00C85360">
        <w:rPr>
          <w:sz w:val="28"/>
          <w:szCs w:val="28"/>
        </w:rPr>
        <w:t xml:space="preserve"> городской округ»</w:t>
      </w:r>
      <w:r w:rsidR="004C69F6">
        <w:rPr>
          <w:sz w:val="28"/>
          <w:szCs w:val="28"/>
        </w:rPr>
        <w:t xml:space="preserve"> (приложение)</w:t>
      </w:r>
    </w:p>
    <w:p w:rsidR="00C85360" w:rsidRDefault="00C85360" w:rsidP="00C85360">
      <w:pPr>
        <w:pStyle w:val="afd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народных депутатов от 03.03.2011 года № 4-376 об утверждении П</w:t>
      </w:r>
      <w:r w:rsidR="001C4482">
        <w:rPr>
          <w:sz w:val="28"/>
          <w:szCs w:val="28"/>
        </w:rPr>
        <w:t>оложения о муниципальной казне муниципального образования «город Новозыбков» признать утратившим силу</w:t>
      </w:r>
    </w:p>
    <w:p w:rsidR="001C4482" w:rsidRPr="003F74A3" w:rsidRDefault="001C4482" w:rsidP="001C4482">
      <w:pPr>
        <w:pStyle w:val="afd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F74A3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C85360" w:rsidRPr="00162677" w:rsidRDefault="00C85360" w:rsidP="001C4482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162677">
        <w:rPr>
          <w:sz w:val="28"/>
          <w:szCs w:val="28"/>
        </w:rPr>
        <w:t xml:space="preserve">Решение опубликовать в информационном </w:t>
      </w:r>
      <w:r w:rsidR="001C4482" w:rsidRPr="00162677">
        <w:rPr>
          <w:sz w:val="28"/>
          <w:szCs w:val="28"/>
        </w:rPr>
        <w:t>бюллетене «</w:t>
      </w:r>
      <w:r w:rsidRPr="00162677">
        <w:rPr>
          <w:sz w:val="28"/>
          <w:szCs w:val="28"/>
        </w:rPr>
        <w:t xml:space="preserve">Официальный Новозыбков» и разместить на   официальном сайте </w:t>
      </w:r>
      <w:proofErr w:type="spellStart"/>
      <w:r w:rsidR="001C4482" w:rsidRPr="00162677">
        <w:rPr>
          <w:sz w:val="28"/>
          <w:szCs w:val="28"/>
        </w:rPr>
        <w:t>Новозыбковского</w:t>
      </w:r>
      <w:proofErr w:type="spellEnd"/>
      <w:r w:rsidR="001C4482" w:rsidRPr="00162677">
        <w:rPr>
          <w:sz w:val="28"/>
          <w:szCs w:val="28"/>
        </w:rPr>
        <w:t xml:space="preserve"> городского</w:t>
      </w:r>
      <w:r w:rsidRPr="00162677">
        <w:rPr>
          <w:sz w:val="28"/>
          <w:szCs w:val="28"/>
        </w:rPr>
        <w:t xml:space="preserve"> Совета народных </w:t>
      </w:r>
      <w:r w:rsidR="001C4482" w:rsidRPr="00162677">
        <w:rPr>
          <w:sz w:val="28"/>
          <w:szCs w:val="28"/>
        </w:rPr>
        <w:t>депутатов в</w:t>
      </w:r>
      <w:r w:rsidRPr="00162677">
        <w:rPr>
          <w:sz w:val="28"/>
          <w:szCs w:val="28"/>
        </w:rPr>
        <w:t xml:space="preserve"> сети «Интернет».</w:t>
      </w:r>
    </w:p>
    <w:p w:rsidR="00C85360" w:rsidRDefault="00C85360" w:rsidP="00C85360">
      <w:pPr>
        <w:jc w:val="both"/>
        <w:rPr>
          <w:sz w:val="28"/>
          <w:szCs w:val="28"/>
        </w:rPr>
      </w:pPr>
    </w:p>
    <w:p w:rsidR="00C85360" w:rsidRDefault="00C85360" w:rsidP="00C85360">
      <w:pPr>
        <w:jc w:val="both"/>
        <w:rPr>
          <w:sz w:val="28"/>
          <w:szCs w:val="28"/>
        </w:rPr>
      </w:pPr>
    </w:p>
    <w:p w:rsidR="001C4482" w:rsidRDefault="001C4482" w:rsidP="00C85360">
      <w:pPr>
        <w:jc w:val="both"/>
        <w:rPr>
          <w:sz w:val="28"/>
          <w:szCs w:val="28"/>
        </w:rPr>
      </w:pPr>
    </w:p>
    <w:p w:rsidR="001C4482" w:rsidRDefault="001C4482" w:rsidP="00C85360">
      <w:pPr>
        <w:jc w:val="both"/>
        <w:rPr>
          <w:sz w:val="28"/>
          <w:szCs w:val="28"/>
        </w:rPr>
      </w:pPr>
    </w:p>
    <w:p w:rsidR="00C85360" w:rsidRPr="00162677" w:rsidRDefault="00C85360" w:rsidP="00C85360">
      <w:pPr>
        <w:jc w:val="both"/>
        <w:rPr>
          <w:sz w:val="28"/>
          <w:szCs w:val="28"/>
        </w:rPr>
      </w:pPr>
      <w:proofErr w:type="gramStart"/>
      <w:r w:rsidRPr="00162677">
        <w:rPr>
          <w:sz w:val="28"/>
          <w:szCs w:val="28"/>
        </w:rPr>
        <w:t xml:space="preserve">Глава  </w:t>
      </w:r>
      <w:proofErr w:type="spellStart"/>
      <w:r w:rsidRPr="00162677">
        <w:rPr>
          <w:sz w:val="28"/>
          <w:szCs w:val="28"/>
        </w:rPr>
        <w:t>Новозыбковского</w:t>
      </w:r>
      <w:proofErr w:type="spellEnd"/>
      <w:proofErr w:type="gramEnd"/>
      <w:r w:rsidRPr="00162677">
        <w:rPr>
          <w:sz w:val="28"/>
          <w:szCs w:val="28"/>
        </w:rPr>
        <w:t xml:space="preserve"> городского округа                              А.В. </w:t>
      </w:r>
      <w:proofErr w:type="spellStart"/>
      <w:r w:rsidRPr="00162677">
        <w:rPr>
          <w:sz w:val="28"/>
          <w:szCs w:val="28"/>
        </w:rPr>
        <w:t>Щипакин</w:t>
      </w:r>
      <w:proofErr w:type="spellEnd"/>
    </w:p>
    <w:p w:rsidR="00C85360" w:rsidRDefault="00C85360" w:rsidP="00C85360">
      <w:pPr>
        <w:tabs>
          <w:tab w:val="left" w:pos="4962"/>
        </w:tabs>
        <w:jc w:val="both"/>
        <w:rPr>
          <w:sz w:val="28"/>
          <w:szCs w:val="28"/>
        </w:rPr>
      </w:pPr>
      <w:r w:rsidRPr="00EC4B3F">
        <w:rPr>
          <w:sz w:val="28"/>
          <w:szCs w:val="28"/>
        </w:rPr>
        <w:t xml:space="preserve">                                                                  </w:t>
      </w:r>
    </w:p>
    <w:p w:rsidR="00C85360" w:rsidRDefault="00C85360" w:rsidP="00C85360">
      <w:pPr>
        <w:tabs>
          <w:tab w:val="left" w:pos="4962"/>
        </w:tabs>
        <w:jc w:val="both"/>
        <w:rPr>
          <w:sz w:val="28"/>
          <w:szCs w:val="28"/>
        </w:rPr>
      </w:pPr>
    </w:p>
    <w:p w:rsidR="00C85360" w:rsidRDefault="00C85360" w:rsidP="00C85360">
      <w:pPr>
        <w:tabs>
          <w:tab w:val="left" w:pos="4962"/>
        </w:tabs>
        <w:jc w:val="both"/>
        <w:rPr>
          <w:sz w:val="28"/>
          <w:szCs w:val="28"/>
        </w:rPr>
      </w:pPr>
    </w:p>
    <w:p w:rsidR="00C85360" w:rsidRDefault="00C85360" w:rsidP="003F74A3">
      <w:pPr>
        <w:pStyle w:val="afd"/>
        <w:shd w:val="clear" w:color="auto" w:fill="FFFFFF"/>
        <w:spacing w:line="276" w:lineRule="auto"/>
        <w:ind w:left="0" w:firstLine="284"/>
        <w:jc w:val="both"/>
        <w:rPr>
          <w:sz w:val="28"/>
          <w:szCs w:val="28"/>
        </w:rPr>
      </w:pPr>
    </w:p>
    <w:p w:rsidR="001C4482" w:rsidRDefault="001C4482" w:rsidP="000D4D4F">
      <w:pPr>
        <w:widowControl w:val="0"/>
        <w:ind w:left="6237"/>
        <w:jc w:val="center"/>
      </w:pPr>
    </w:p>
    <w:p w:rsidR="00112692" w:rsidRDefault="004C69F6" w:rsidP="001C4482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112692">
        <w:rPr>
          <w:sz w:val="28"/>
          <w:szCs w:val="28"/>
        </w:rPr>
        <w:t xml:space="preserve">    </w:t>
      </w:r>
    </w:p>
    <w:p w:rsidR="001C4482" w:rsidRPr="00EC4B3F" w:rsidRDefault="00112692" w:rsidP="001C4482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1C4482" w:rsidRPr="00EC4B3F">
        <w:rPr>
          <w:sz w:val="28"/>
          <w:szCs w:val="28"/>
        </w:rPr>
        <w:t xml:space="preserve">Приложение к решению </w:t>
      </w:r>
    </w:p>
    <w:p w:rsidR="001C4482" w:rsidRDefault="001C4482" w:rsidP="001C4482">
      <w:pPr>
        <w:tabs>
          <w:tab w:val="left" w:pos="4962"/>
        </w:tabs>
        <w:ind w:left="5103"/>
        <w:rPr>
          <w:sz w:val="28"/>
          <w:szCs w:val="28"/>
        </w:rPr>
      </w:pPr>
      <w:proofErr w:type="spellStart"/>
      <w:r w:rsidRPr="00EC4B3F">
        <w:rPr>
          <w:sz w:val="28"/>
          <w:szCs w:val="28"/>
        </w:rPr>
        <w:t>Новозыбковского</w:t>
      </w:r>
      <w:proofErr w:type="spellEnd"/>
      <w:r w:rsidRPr="00EC4B3F">
        <w:rPr>
          <w:sz w:val="28"/>
          <w:szCs w:val="28"/>
        </w:rPr>
        <w:t xml:space="preserve"> городского </w:t>
      </w:r>
    </w:p>
    <w:p w:rsidR="001C4482" w:rsidRPr="00EC4B3F" w:rsidRDefault="001C4482" w:rsidP="001C4482">
      <w:pPr>
        <w:tabs>
          <w:tab w:val="left" w:pos="4962"/>
        </w:tabs>
        <w:ind w:left="5103"/>
        <w:rPr>
          <w:sz w:val="28"/>
          <w:szCs w:val="28"/>
        </w:rPr>
      </w:pPr>
      <w:r w:rsidRPr="00EC4B3F">
        <w:rPr>
          <w:sz w:val="28"/>
          <w:szCs w:val="28"/>
        </w:rPr>
        <w:t xml:space="preserve">Совета народных депутатов </w:t>
      </w:r>
    </w:p>
    <w:p w:rsidR="001C4482" w:rsidRPr="00EC4B3F" w:rsidRDefault="001C4482" w:rsidP="001C4482">
      <w:pPr>
        <w:jc w:val="center"/>
        <w:rPr>
          <w:sz w:val="28"/>
          <w:szCs w:val="28"/>
        </w:rPr>
      </w:pPr>
    </w:p>
    <w:p w:rsidR="001C4482" w:rsidRDefault="001C4482" w:rsidP="001C4482">
      <w:pPr>
        <w:jc w:val="center"/>
        <w:rPr>
          <w:sz w:val="28"/>
          <w:szCs w:val="28"/>
        </w:rPr>
      </w:pPr>
    </w:p>
    <w:p w:rsidR="004C69F6" w:rsidRDefault="004C69F6" w:rsidP="004C69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муниципальной казне</w:t>
      </w:r>
    </w:p>
    <w:p w:rsidR="004C69F6" w:rsidRDefault="004C69F6" w:rsidP="004C69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Новозыбковский</w:t>
      </w:r>
      <w:proofErr w:type="spellEnd"/>
    </w:p>
    <w:p w:rsidR="004C69F6" w:rsidRDefault="004C69F6" w:rsidP="004C69F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округ»</w:t>
      </w:r>
    </w:p>
    <w:p w:rsidR="004C69F6" w:rsidRDefault="004C69F6" w:rsidP="000D4D4F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CF339F" w:rsidRDefault="00447FDE" w:rsidP="000D4D4F">
      <w:pPr>
        <w:spacing w:line="276" w:lineRule="auto"/>
        <w:ind w:left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1.</w:t>
      </w:r>
      <w:r w:rsidR="002A2DA2" w:rsidRPr="004A3C07">
        <w:rPr>
          <w:b/>
          <w:sz w:val="28"/>
          <w:szCs w:val="28"/>
        </w:rPr>
        <w:t>Общие положения.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1.1. Настоящее Положение определяет состав казны муниципального образования «</w:t>
      </w:r>
      <w:proofErr w:type="spellStart"/>
      <w:r w:rsidR="006C1EE8">
        <w:rPr>
          <w:sz w:val="28"/>
          <w:szCs w:val="28"/>
        </w:rPr>
        <w:t>Новозыбковский</w:t>
      </w:r>
      <w:proofErr w:type="spellEnd"/>
      <w:r w:rsidR="006C1EE8">
        <w:rPr>
          <w:sz w:val="28"/>
          <w:szCs w:val="28"/>
        </w:rPr>
        <w:t xml:space="preserve"> городской округ</w:t>
      </w:r>
      <w:r w:rsidRPr="003B4A0C">
        <w:rPr>
          <w:sz w:val="28"/>
          <w:szCs w:val="28"/>
        </w:rPr>
        <w:t>» (далее – Муниципальное образование), основания включения имущества в муниципальную казну муниципального образования «</w:t>
      </w:r>
      <w:proofErr w:type="spellStart"/>
      <w:r w:rsidR="006C1EE8">
        <w:rPr>
          <w:sz w:val="28"/>
          <w:szCs w:val="28"/>
        </w:rPr>
        <w:t>Новозыбковский</w:t>
      </w:r>
      <w:proofErr w:type="spellEnd"/>
      <w:r w:rsidR="006C1EE8">
        <w:rPr>
          <w:sz w:val="28"/>
          <w:szCs w:val="28"/>
        </w:rPr>
        <w:t xml:space="preserve"> городской округ</w:t>
      </w:r>
      <w:r w:rsidRPr="003B4A0C">
        <w:rPr>
          <w:sz w:val="28"/>
          <w:szCs w:val="28"/>
        </w:rPr>
        <w:t>» (далее -</w:t>
      </w:r>
      <w:r w:rsidR="002B0EB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казна), общий порядок ее учета, содержания и обеспечения эффективности распоряжения объектами казны.</w:t>
      </w:r>
    </w:p>
    <w:p w:rsidR="00CF339F" w:rsidRPr="00787C85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1.2. Казна служит целям формирования системы управления имуществом, </w:t>
      </w:r>
      <w:r w:rsidRPr="00787C85">
        <w:rPr>
          <w:sz w:val="28"/>
          <w:szCs w:val="28"/>
        </w:rPr>
        <w:t>находящегося в муниципальной собственности, не закрепленного за соответствующими субъектами хозяйственной деятельности, для эффективного осуществления в его отношении прав и обязанностей собственника.</w:t>
      </w:r>
    </w:p>
    <w:p w:rsidR="00787C85" w:rsidRDefault="002A2DA2" w:rsidP="00787C85">
      <w:pPr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787C85">
        <w:rPr>
          <w:sz w:val="28"/>
          <w:szCs w:val="28"/>
        </w:rPr>
        <w:t>1.3.</w:t>
      </w:r>
      <w:r w:rsidR="001A6774" w:rsidRPr="00787C85">
        <w:rPr>
          <w:sz w:val="28"/>
          <w:szCs w:val="28"/>
        </w:rPr>
        <w:t xml:space="preserve"> </w:t>
      </w:r>
      <w:r w:rsidR="00787C85" w:rsidRPr="00787C85">
        <w:rPr>
          <w:rStyle w:val="33"/>
          <w:rFonts w:eastAsia="Courier New"/>
          <w:color w:val="auto"/>
          <w:sz w:val="28"/>
          <w:szCs w:val="28"/>
        </w:rPr>
        <w:t>Муниципальную казну составляют</w:t>
      </w:r>
      <w:r w:rsidR="00316804">
        <w:rPr>
          <w:rStyle w:val="33"/>
          <w:rFonts w:eastAsia="Courier New"/>
          <w:color w:val="auto"/>
          <w:sz w:val="28"/>
          <w:szCs w:val="28"/>
        </w:rPr>
        <w:t xml:space="preserve"> </w:t>
      </w:r>
      <w:r w:rsidR="00787C85" w:rsidRPr="00787C85">
        <w:rPr>
          <w:color w:val="auto"/>
          <w:sz w:val="28"/>
          <w:szCs w:val="28"/>
        </w:rPr>
        <w:t>средства местного бюджета и иное</w:t>
      </w:r>
      <w:r w:rsidR="00B92E74">
        <w:rPr>
          <w:color w:val="auto"/>
          <w:sz w:val="28"/>
          <w:szCs w:val="28"/>
        </w:rPr>
        <w:t xml:space="preserve"> движимое и недвижимое </w:t>
      </w:r>
      <w:r w:rsidR="00787C85" w:rsidRPr="00787C85">
        <w:rPr>
          <w:color w:val="auto"/>
          <w:sz w:val="28"/>
          <w:szCs w:val="28"/>
        </w:rPr>
        <w:t xml:space="preserve">муниципальное имущество, не закрепленное за муниципальными предприятиями и учреждениями на праве хозяйственного ведения и оперативного управления.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1.4.  Собственником имущества казны является Муниципальное образование</w:t>
      </w:r>
      <w:r w:rsidR="009A37B1">
        <w:rPr>
          <w:sz w:val="28"/>
          <w:szCs w:val="28"/>
        </w:rPr>
        <w:t xml:space="preserve"> </w:t>
      </w:r>
      <w:proofErr w:type="spellStart"/>
      <w:r w:rsidR="009A37B1">
        <w:rPr>
          <w:sz w:val="28"/>
          <w:szCs w:val="28"/>
        </w:rPr>
        <w:t>Новозыбковский</w:t>
      </w:r>
      <w:proofErr w:type="spellEnd"/>
      <w:r w:rsidR="009A37B1">
        <w:rPr>
          <w:sz w:val="28"/>
          <w:szCs w:val="28"/>
        </w:rPr>
        <w:t xml:space="preserve"> городской округ (далее муниципальное образование)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1.4.1. Полномочия собственника по владению, пользованию и распоряжению муниципальным имуществом, составляющим муниципальную казну, от имени Муниципального образования осуществляет </w:t>
      </w:r>
      <w:r w:rsidR="006C1EE8">
        <w:rPr>
          <w:sz w:val="28"/>
          <w:szCs w:val="28"/>
        </w:rPr>
        <w:t xml:space="preserve">Комитет по управлению имуществом </w:t>
      </w:r>
      <w:proofErr w:type="spellStart"/>
      <w:r w:rsidR="006C1EE8">
        <w:rPr>
          <w:sz w:val="28"/>
          <w:szCs w:val="28"/>
        </w:rPr>
        <w:t>Новозыбковской</w:t>
      </w:r>
      <w:proofErr w:type="spellEnd"/>
      <w:r w:rsidR="006C1EE8">
        <w:rPr>
          <w:sz w:val="28"/>
          <w:szCs w:val="28"/>
        </w:rPr>
        <w:t xml:space="preserve"> городской Комитет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(далее–</w:t>
      </w:r>
      <w:r w:rsidR="006C1EE8">
        <w:rPr>
          <w:sz w:val="28"/>
          <w:szCs w:val="28"/>
        </w:rPr>
        <w:t>Комитет</w:t>
      </w:r>
      <w:r w:rsidRPr="003B4A0C">
        <w:rPr>
          <w:sz w:val="28"/>
          <w:szCs w:val="28"/>
        </w:rPr>
        <w:t>).</w:t>
      </w:r>
    </w:p>
    <w:p w:rsidR="00CF339F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1.5. Настоящее положение не регулирует отношения, связанные с формированием и исполнением бюджета муниципального образования и не распространяется на порядок управления и распоряжения входящими в состав муниципальной казны средствами местного бюджета, финансовыми ресурсами внебюджетных фондов, природными ресурсами, муниципальным жилищным фондом установленного отдельными положениями.</w:t>
      </w: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2. Состав казны.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</w:t>
      </w:r>
      <w:r w:rsidR="00843827" w:rsidRPr="003B4A0C">
        <w:rPr>
          <w:sz w:val="28"/>
          <w:szCs w:val="28"/>
        </w:rPr>
        <w:t>1. Основаниями</w:t>
      </w:r>
      <w:r w:rsidRPr="003B4A0C">
        <w:rPr>
          <w:sz w:val="28"/>
          <w:szCs w:val="28"/>
        </w:rPr>
        <w:t xml:space="preserve"> включения имущества в казну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Отсутствия закрепления за муниципальными предприятиями и учреждениями в хозяйственном ведении или в оперативном управлении муниципального имущества, построенного, приобретенного или </w:t>
      </w:r>
      <w:r w:rsidRPr="003B4A0C">
        <w:rPr>
          <w:sz w:val="28"/>
          <w:szCs w:val="28"/>
        </w:rPr>
        <w:lastRenderedPageBreak/>
        <w:t>реконструированного за счет средств местного бюджета, а также поступившего в муниципальную собственность Муниципального образования в результате разграничения муниципальной собственности, безвозмездной или возмездной передачи имущества в муниципальную собственность</w:t>
      </w:r>
      <w:r w:rsidR="00843827">
        <w:rPr>
          <w:sz w:val="28"/>
          <w:szCs w:val="28"/>
        </w:rPr>
        <w:t xml:space="preserve"> из любого вида собственности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2.1.2.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Не включение имущества в уставной капитал акционерных обществ</w:t>
      </w:r>
      <w:r w:rsidR="00843827">
        <w:rPr>
          <w:sz w:val="28"/>
          <w:szCs w:val="28"/>
        </w:rPr>
        <w:t xml:space="preserve"> (обществ с ограниченной ответственностью) муниципального округа </w:t>
      </w:r>
      <w:r w:rsidR="00843827" w:rsidRPr="003B4A0C">
        <w:rPr>
          <w:sz w:val="28"/>
          <w:szCs w:val="28"/>
        </w:rPr>
        <w:t>при</w:t>
      </w:r>
      <w:r w:rsidRPr="003B4A0C">
        <w:rPr>
          <w:sz w:val="28"/>
          <w:szCs w:val="28"/>
        </w:rPr>
        <w:t xml:space="preserve"> приватизации муниципальных предприятий.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Возврат, правомерное изъятие или отказ от использования имущества, закрепленного на праве хозяйственного ведения или оперативного управления за муниципальными предприятиями или учреждениями</w:t>
      </w:r>
      <w:r w:rsidR="00843827">
        <w:rPr>
          <w:sz w:val="28"/>
          <w:szCs w:val="28"/>
        </w:rPr>
        <w:t xml:space="preserve"> муниципального округа</w:t>
      </w:r>
      <w:r w:rsidRPr="003B4A0C">
        <w:rPr>
          <w:sz w:val="28"/>
          <w:szCs w:val="28"/>
        </w:rPr>
        <w:t>, в том числе ликвидированными.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Признание сделок с имуществом Муниципального образования, а также сделок приватизации недействительными в соответствии с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Иные основания, предусмотренные законодательством Российской Федерации.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</w:t>
      </w:r>
      <w:r w:rsidR="00073BC2">
        <w:rPr>
          <w:sz w:val="28"/>
          <w:szCs w:val="28"/>
        </w:rPr>
        <w:t>передаваемого имущества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Основаниями для выбытия имущества из состава муниципальной казны </w:t>
      </w:r>
      <w:r w:rsidR="00F90B75" w:rsidRPr="003B4A0C">
        <w:rPr>
          <w:sz w:val="28"/>
          <w:szCs w:val="28"/>
        </w:rPr>
        <w:t>являются</w:t>
      </w:r>
      <w:r w:rsidRPr="003B4A0C">
        <w:rPr>
          <w:sz w:val="28"/>
          <w:szCs w:val="28"/>
        </w:rPr>
        <w:t>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Прекращение права муниципальной собственности на муниципальное имущество.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Закрепление муниципального имущества за муниципальными предприятиями и учреждениями на праве хозяйственного ведения или на праве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Списание муниципального имущества по причинам физического, морального износа. Ликвидации (в том числе сноса объектов недвижимости) или гибели (уничтожения), хищения имущества.</w:t>
      </w:r>
    </w:p>
    <w:p w:rsidR="00CF339F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решения суда.</w:t>
      </w:r>
    </w:p>
    <w:p w:rsidR="00843827" w:rsidRPr="003B4A0C" w:rsidRDefault="00843827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2.2.5. Продажа муниципального имущества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Исключение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объектов муниципальной казны из Реестра, при</w:t>
      </w:r>
      <w:r w:rsidR="004A3C07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закреплении имущества на правах хозяйственного ведения или оперативного управления, осуществляется на основании </w:t>
      </w:r>
      <w:r w:rsidR="009A37B1">
        <w:rPr>
          <w:sz w:val="28"/>
          <w:szCs w:val="28"/>
        </w:rPr>
        <w:t xml:space="preserve">распоряжения </w:t>
      </w:r>
      <w:proofErr w:type="spellStart"/>
      <w:r w:rsidR="009A37B1" w:rsidRPr="003B4A0C">
        <w:rPr>
          <w:sz w:val="28"/>
          <w:szCs w:val="28"/>
        </w:rPr>
        <w:t>Новозыбковской</w:t>
      </w:r>
      <w:proofErr w:type="spellEnd"/>
      <w:r w:rsidR="004B45FE">
        <w:rPr>
          <w:sz w:val="28"/>
          <w:szCs w:val="28"/>
        </w:rPr>
        <w:t xml:space="preserve"> городской </w:t>
      </w:r>
      <w:r w:rsidR="004B45FE">
        <w:rPr>
          <w:sz w:val="28"/>
          <w:szCs w:val="28"/>
        </w:rPr>
        <w:lastRenderedPageBreak/>
        <w:t xml:space="preserve">администрации </w:t>
      </w:r>
      <w:r w:rsidRPr="003B4A0C">
        <w:rPr>
          <w:sz w:val="28"/>
          <w:szCs w:val="28"/>
        </w:rPr>
        <w:t>и акта приема-передачи, с последующим отражением имущества в бухгалтерском учете и отчетности указанных организаций.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Отчуждение муниципального имущества, составляющего муниципальную казну, осуществляется в соответствии с требованиями законодательства РФ о приватизации.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Муниципальное имущество, составляющее муниципальную казну, может быть передано в государственную собственность РФ, государственную собственность субъектов РФ или в собственность иных муниципальных образований в соответствии с законодательством РФ о разграничении государственной собственности или о разграничении предметов ведения и полномочий.</w:t>
      </w:r>
      <w:r w:rsidR="00DE15A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Решения о передаче объектов движимого и недвижимого муниципального имущества, составляющего казну, принимает </w:t>
      </w:r>
      <w:proofErr w:type="spellStart"/>
      <w:r w:rsidR="002F2568">
        <w:rPr>
          <w:sz w:val="28"/>
          <w:szCs w:val="28"/>
        </w:rPr>
        <w:t>Новозыбковкий</w:t>
      </w:r>
      <w:proofErr w:type="spellEnd"/>
      <w:r w:rsidR="002F2568">
        <w:rPr>
          <w:sz w:val="28"/>
          <w:szCs w:val="28"/>
        </w:rPr>
        <w:t xml:space="preserve"> городской совет народных депутатов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 xml:space="preserve">2.6. Списание муниципального имущества, составляющего муниципальную казну, осуществляется </w:t>
      </w:r>
      <w:r w:rsidR="003D6EBE">
        <w:rPr>
          <w:sz w:val="28"/>
          <w:szCs w:val="28"/>
        </w:rPr>
        <w:t xml:space="preserve">распоряжением </w:t>
      </w:r>
      <w:proofErr w:type="spellStart"/>
      <w:r w:rsidR="001539AF">
        <w:rPr>
          <w:sz w:val="28"/>
          <w:szCs w:val="28"/>
        </w:rPr>
        <w:t>Новозыбковской</w:t>
      </w:r>
      <w:proofErr w:type="spellEnd"/>
      <w:r w:rsidR="001539AF">
        <w:rPr>
          <w:sz w:val="28"/>
          <w:szCs w:val="28"/>
        </w:rPr>
        <w:t xml:space="preserve"> городской администрации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Имущество, находящееся в составе муниципальной казны Муниципального образования, относящееся в соответствии со ст. 36 Жилищного кодекса РФ к общему имуществу собственников помещений в многоквартирном доме, подлежит исключению </w:t>
      </w:r>
      <w:r w:rsidR="00FB1253">
        <w:rPr>
          <w:sz w:val="28"/>
          <w:szCs w:val="28"/>
        </w:rPr>
        <w:t>и передачи</w:t>
      </w:r>
      <w:r w:rsidRPr="003B4A0C">
        <w:rPr>
          <w:sz w:val="28"/>
          <w:szCs w:val="28"/>
        </w:rPr>
        <w:t xml:space="preserve"> из муниципальной казны </w:t>
      </w:r>
      <w:r w:rsidR="00FB1253">
        <w:rPr>
          <w:sz w:val="28"/>
          <w:szCs w:val="28"/>
        </w:rPr>
        <w:t xml:space="preserve">в обще долевую собственность собственникам помещений в МКД </w:t>
      </w:r>
      <w:r w:rsidRPr="003B4A0C">
        <w:rPr>
          <w:sz w:val="28"/>
          <w:szCs w:val="28"/>
        </w:rPr>
        <w:t xml:space="preserve">на основании </w:t>
      </w:r>
      <w:r w:rsidR="003D6EBE">
        <w:rPr>
          <w:sz w:val="28"/>
          <w:szCs w:val="28"/>
        </w:rPr>
        <w:t>постановления</w:t>
      </w:r>
      <w:r w:rsidR="00316804">
        <w:rPr>
          <w:sz w:val="28"/>
          <w:szCs w:val="28"/>
        </w:rPr>
        <w:t xml:space="preserve"> (распоряжения)</w:t>
      </w:r>
      <w:r w:rsidR="003D6EBE">
        <w:rPr>
          <w:sz w:val="28"/>
          <w:szCs w:val="28"/>
        </w:rPr>
        <w:t xml:space="preserve"> </w:t>
      </w:r>
      <w:proofErr w:type="spellStart"/>
      <w:r w:rsidR="009E1ED6">
        <w:rPr>
          <w:sz w:val="28"/>
          <w:szCs w:val="28"/>
        </w:rPr>
        <w:t>Новозыбковской</w:t>
      </w:r>
      <w:proofErr w:type="spellEnd"/>
      <w:r w:rsidR="009E1ED6">
        <w:rPr>
          <w:sz w:val="28"/>
          <w:szCs w:val="28"/>
        </w:rPr>
        <w:t xml:space="preserve"> городской администрации</w:t>
      </w:r>
      <w:r w:rsidRPr="003B4A0C">
        <w:rPr>
          <w:sz w:val="28"/>
          <w:szCs w:val="28"/>
        </w:rPr>
        <w:t>. При этом имеющаяся техническая документация по указанному имуществу подлежит передаче в организацию, управляющую многоквартирным домом, в состав общего имущества которого оно входит.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2.8. В состав казны могут входить следующие объекты: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2.8.1.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Средства местного бюджета.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2.8.2.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Земельные участки и другие природные ресурсы, находящиеся в собственности муниципального</w:t>
      </w:r>
      <w:r w:rsidR="000A5367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образования.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2.8.3.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Акции акционерных обществ, ценные бумаги, доли в уставном капитале хозяйствующих субъектов, доли в договорах о совместной деятельности.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2.8.4.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Муниципальный жилой и нежилой фонд.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2.8.5.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Объекты незавершенного строительства.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2.8.6.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Имущество, переданное в муниципальную собственность безвозмездно на основе соглашений и договоров, а также по другим основаниям.</w:t>
      </w:r>
    </w:p>
    <w:p w:rsidR="00CF339F" w:rsidRPr="00DE15A4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2.8.7.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Иное недвижимое и движимое имущество, незакрепленное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DE15A4">
        <w:rPr>
          <w:sz w:val="28"/>
          <w:szCs w:val="28"/>
        </w:rPr>
        <w:t>2.8.8.</w:t>
      </w:r>
      <w:r w:rsidR="0082680B" w:rsidRPr="00DE15A4">
        <w:rPr>
          <w:sz w:val="28"/>
          <w:szCs w:val="28"/>
        </w:rPr>
        <w:t xml:space="preserve"> </w:t>
      </w:r>
      <w:r w:rsidRPr="00DE15A4">
        <w:rPr>
          <w:sz w:val="28"/>
          <w:szCs w:val="28"/>
        </w:rPr>
        <w:t>Иное недвижимое и движимое имущество, предназначенное для решения установленных вопросов местного значения.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 xml:space="preserve">Объекты казны могут находиться как на территории муниципального </w:t>
      </w:r>
      <w:r w:rsidR="009E1ED6" w:rsidRPr="003B4A0C">
        <w:rPr>
          <w:sz w:val="28"/>
          <w:szCs w:val="28"/>
        </w:rPr>
        <w:t>образования</w:t>
      </w:r>
      <w:r w:rsidR="009E1ED6">
        <w:rPr>
          <w:sz w:val="28"/>
          <w:szCs w:val="28"/>
        </w:rPr>
        <w:t>,</w:t>
      </w:r>
      <w:r w:rsidR="009E1ED6" w:rsidRPr="003B4A0C">
        <w:rPr>
          <w:sz w:val="28"/>
          <w:szCs w:val="28"/>
        </w:rPr>
        <w:t xml:space="preserve"> </w:t>
      </w:r>
      <w:r w:rsidR="009E1ED6">
        <w:rPr>
          <w:sz w:val="28"/>
          <w:szCs w:val="28"/>
        </w:rPr>
        <w:t>так</w:t>
      </w:r>
      <w:r w:rsidRPr="003B4A0C">
        <w:rPr>
          <w:sz w:val="28"/>
          <w:szCs w:val="28"/>
        </w:rPr>
        <w:t xml:space="preserve"> и за его пределами.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Имущество казны образуется из имущества: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федеральной собственности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государственной собственности субъекта РФ в муниципальную собственность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Переданного из муниципальной собственности</w:t>
      </w:r>
      <w:r w:rsidR="00793902">
        <w:rPr>
          <w:sz w:val="28"/>
          <w:szCs w:val="28"/>
        </w:rPr>
        <w:t xml:space="preserve"> иных </w:t>
      </w:r>
      <w:r w:rsidRPr="003B4A0C">
        <w:rPr>
          <w:sz w:val="28"/>
          <w:szCs w:val="28"/>
        </w:rPr>
        <w:t>муниципальных образований</w:t>
      </w:r>
      <w:r w:rsidR="00793902">
        <w:rPr>
          <w:sz w:val="28"/>
          <w:szCs w:val="28"/>
        </w:rPr>
        <w:t xml:space="preserve"> РФ</w:t>
      </w:r>
      <w:r w:rsidRPr="003B4A0C">
        <w:rPr>
          <w:sz w:val="28"/>
          <w:szCs w:val="28"/>
        </w:rPr>
        <w:t xml:space="preserve"> в муниципальную собственность Муниципального образования</w:t>
      </w:r>
      <w:r w:rsidR="00793902">
        <w:rPr>
          <w:sz w:val="28"/>
          <w:szCs w:val="28"/>
        </w:rPr>
        <w:t xml:space="preserve"> </w:t>
      </w:r>
      <w:proofErr w:type="spellStart"/>
      <w:r w:rsidR="00793902">
        <w:rPr>
          <w:sz w:val="28"/>
          <w:szCs w:val="28"/>
        </w:rPr>
        <w:t>Новозыбковский</w:t>
      </w:r>
      <w:proofErr w:type="spellEnd"/>
      <w:r w:rsidR="00793902">
        <w:rPr>
          <w:sz w:val="28"/>
          <w:szCs w:val="28"/>
        </w:rPr>
        <w:t xml:space="preserve"> городской округ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Вновь созданного или приобретенног</w:t>
      </w:r>
      <w:r w:rsidR="00793902">
        <w:rPr>
          <w:sz w:val="28"/>
          <w:szCs w:val="28"/>
        </w:rPr>
        <w:t xml:space="preserve">о в муниципальную собственность </w:t>
      </w:r>
      <w:r w:rsidRPr="003B4A0C">
        <w:rPr>
          <w:sz w:val="28"/>
          <w:szCs w:val="28"/>
        </w:rPr>
        <w:t xml:space="preserve">в </w:t>
      </w:r>
      <w:r w:rsidR="001E59E6" w:rsidRPr="003B4A0C">
        <w:rPr>
          <w:sz w:val="28"/>
          <w:szCs w:val="28"/>
        </w:rPr>
        <w:t>порядке,</w:t>
      </w:r>
      <w:r w:rsidR="001E59E6">
        <w:rPr>
          <w:sz w:val="28"/>
          <w:szCs w:val="28"/>
        </w:rPr>
        <w:t xml:space="preserve"> у</w:t>
      </w:r>
      <w:r w:rsidRPr="003B4A0C">
        <w:rPr>
          <w:sz w:val="28"/>
          <w:szCs w:val="28"/>
        </w:rPr>
        <w:t>становленном гражданским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2.9.5.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Переданного безвозмездного в муниципальную собственность </w:t>
      </w:r>
      <w:r w:rsidR="00793902">
        <w:rPr>
          <w:sz w:val="28"/>
          <w:szCs w:val="28"/>
        </w:rPr>
        <w:t xml:space="preserve">муниципального образования </w:t>
      </w:r>
      <w:r w:rsidRPr="003B4A0C">
        <w:rPr>
          <w:sz w:val="28"/>
          <w:szCs w:val="28"/>
        </w:rPr>
        <w:t>юридическими и (или) физическими лицами.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2.9.6.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Изъятого в установленном порядке излишнего, неиспользуемого либо используемого не по назначению имущества, закрепленного за муниципальными предприятиями и муниципальными учреждениями на праве хозяйственного ведения, или оперативного управления, в том числе на основании отказа муниципальных предприятий и учреждений от такого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2.9.7.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Оставшееся после ликвидации муниципальных предприятий и учреждений.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2.9.8.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 вступившему в законную силу решению суда.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2.9.9.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Поступившего по иным основаниям, предусмотренным действующим законодательством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2.10.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Включение имущества в состав казны осуществляется на основании </w:t>
      </w:r>
      <w:r w:rsidR="003D6EBE">
        <w:rPr>
          <w:sz w:val="28"/>
          <w:szCs w:val="28"/>
        </w:rPr>
        <w:t>постановления</w:t>
      </w:r>
      <w:r w:rsidR="00316804">
        <w:rPr>
          <w:sz w:val="28"/>
          <w:szCs w:val="28"/>
        </w:rPr>
        <w:t xml:space="preserve"> (распоряжения)</w:t>
      </w:r>
      <w:r w:rsidR="003D6EBE">
        <w:rPr>
          <w:sz w:val="28"/>
          <w:szCs w:val="28"/>
        </w:rPr>
        <w:t xml:space="preserve"> </w:t>
      </w:r>
      <w:proofErr w:type="spellStart"/>
      <w:r w:rsidR="009E1ED6">
        <w:rPr>
          <w:sz w:val="28"/>
          <w:szCs w:val="28"/>
        </w:rPr>
        <w:t>Новозыбковской</w:t>
      </w:r>
      <w:proofErr w:type="spellEnd"/>
      <w:r w:rsidR="009E1ED6">
        <w:rPr>
          <w:sz w:val="28"/>
          <w:szCs w:val="28"/>
        </w:rPr>
        <w:t xml:space="preserve"> городской администрации</w:t>
      </w:r>
      <w:r w:rsidRPr="003B4A0C">
        <w:rPr>
          <w:sz w:val="28"/>
          <w:szCs w:val="28"/>
        </w:rPr>
        <w:t xml:space="preserve">. Имущество считается включенным в состав имущества казны со дня регистрации </w:t>
      </w:r>
      <w:r w:rsidR="003D6EBE">
        <w:rPr>
          <w:sz w:val="28"/>
          <w:szCs w:val="28"/>
        </w:rPr>
        <w:t>постановления</w:t>
      </w:r>
      <w:r w:rsidR="00316804">
        <w:rPr>
          <w:sz w:val="28"/>
          <w:szCs w:val="28"/>
        </w:rPr>
        <w:t xml:space="preserve"> (распоряжения)</w:t>
      </w:r>
      <w:r w:rsidRPr="003B4A0C">
        <w:rPr>
          <w:sz w:val="28"/>
          <w:szCs w:val="28"/>
        </w:rPr>
        <w:t xml:space="preserve"> о включении имущества в состав муниципальной казны.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2.11.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Объекты казны могут приниматься к первоначальному учету по первоначальной стоимости (балансовой и остаточной – в документах по приемке в эксплуатацию, инвентаризационной – в документах основаниях технической инвентаризации, нормативных актах органов местного самоуправления и др.). При невозможности определения первоначальной стоимости проводится независимая оценка стоимости объекта. </w:t>
      </w:r>
    </w:p>
    <w:p w:rsidR="00F52184" w:rsidRDefault="00F52184" w:rsidP="00F52184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787C85" w:rsidP="00F52184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2DA2" w:rsidRPr="004A3C07">
        <w:rPr>
          <w:b/>
          <w:sz w:val="28"/>
          <w:szCs w:val="28"/>
        </w:rPr>
        <w:t>3. Цели и задачи формирования казны.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 Целями формирования муниципальной казны, управления и распоряжения объектами, ее составляющими, являются: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lastRenderedPageBreak/>
        <w:t>3.1.1</w:t>
      </w:r>
      <w:r w:rsidR="001A6774">
        <w:rPr>
          <w:sz w:val="28"/>
          <w:szCs w:val="28"/>
        </w:rPr>
        <w:t>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Укрепление материально-финансовой основы местного самоуправления, создание экономических предпосылок для разработки и реализации новых подходов к управлению имуществом.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Увеличение доходов бюджета муниципального образования «</w:t>
      </w:r>
      <w:proofErr w:type="spellStart"/>
      <w:r w:rsidR="00787C85">
        <w:rPr>
          <w:sz w:val="28"/>
          <w:szCs w:val="28"/>
        </w:rPr>
        <w:t>Новозыбковский</w:t>
      </w:r>
      <w:proofErr w:type="spellEnd"/>
      <w:r w:rsidR="00787C85">
        <w:rPr>
          <w:sz w:val="28"/>
          <w:szCs w:val="28"/>
        </w:rPr>
        <w:t xml:space="preserve"> городской округ</w:t>
      </w:r>
      <w:r w:rsidRPr="003B4A0C">
        <w:rPr>
          <w:sz w:val="28"/>
          <w:szCs w:val="28"/>
        </w:rPr>
        <w:t>», обеспечение финансовой самостоятельности.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Привлечение инвестиций в экономику и стимулирование предпринимательской деятельности на территории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3.1.4.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Обеспечение исполнения обязательств муниципального образования </w:t>
      </w:r>
      <w:r w:rsidR="00787C85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 по гражданско-правовым сделкам.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 При управлении и распоряжении имуществом, составляющим казну, решаются следующие задачи: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полного объективного учета имущества, составляющего казну, его движения, обременения, ограничений использования.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3.2.3.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и применение наиболее эффективных способов использования муниципального имущества.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</w:t>
      </w:r>
      <w:r w:rsidR="003268FF">
        <w:rPr>
          <w:sz w:val="28"/>
          <w:szCs w:val="28"/>
        </w:rPr>
        <w:t>4</w:t>
      </w:r>
      <w:r w:rsidRPr="003B4A0C">
        <w:rPr>
          <w:sz w:val="28"/>
          <w:szCs w:val="28"/>
        </w:rPr>
        <w:t>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Сохранение и восстановление муниципального имущества, необходимого для обеспечения общественных потребностей населения.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</w:t>
      </w:r>
      <w:r w:rsidR="003268FF">
        <w:rPr>
          <w:sz w:val="28"/>
          <w:szCs w:val="28"/>
        </w:rPr>
        <w:t>5</w:t>
      </w:r>
      <w:r w:rsidRPr="003B4A0C">
        <w:rPr>
          <w:sz w:val="28"/>
          <w:szCs w:val="28"/>
        </w:rPr>
        <w:t>.</w:t>
      </w:r>
      <w:r w:rsidR="00787C85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Регистрация права собственности и оценка муниципального имущества.</w:t>
      </w:r>
    </w:p>
    <w:p w:rsidR="00CF339F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3.2.</w:t>
      </w:r>
      <w:r w:rsidR="003268FF">
        <w:rPr>
          <w:sz w:val="28"/>
          <w:szCs w:val="28"/>
        </w:rPr>
        <w:t>6</w:t>
      </w:r>
      <w:r w:rsidRPr="003B4A0C">
        <w:rPr>
          <w:sz w:val="28"/>
          <w:szCs w:val="28"/>
        </w:rPr>
        <w:t>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Формирование информационной базы данных, содержащей достоверную информацию об объектах казны.</w:t>
      </w:r>
    </w:p>
    <w:p w:rsidR="00DE15A4" w:rsidRPr="003B4A0C" w:rsidRDefault="00DE15A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Приватизация имущества, находящегося в муниципальной собственности муниципального образования.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Приватизация имущества, находящегося в муниципальной казне, осуществляется в соответствии с Федеральными законами и иными нормативными правовыми актами РФ о приватизации.</w:t>
      </w:r>
    </w:p>
    <w:p w:rsidR="00156562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Решение об условиях приватизации объектов казны принимаются </w:t>
      </w:r>
      <w:r w:rsidR="00787C85">
        <w:rPr>
          <w:sz w:val="28"/>
          <w:szCs w:val="28"/>
        </w:rPr>
        <w:t xml:space="preserve">постановлением </w:t>
      </w:r>
      <w:proofErr w:type="spellStart"/>
      <w:r w:rsidR="00787C85">
        <w:rPr>
          <w:sz w:val="28"/>
          <w:szCs w:val="28"/>
        </w:rPr>
        <w:t>Новозыбковской</w:t>
      </w:r>
      <w:proofErr w:type="spellEnd"/>
      <w:r w:rsidR="00787C85">
        <w:rPr>
          <w:sz w:val="28"/>
          <w:szCs w:val="28"/>
        </w:rPr>
        <w:t xml:space="preserve"> городской администрации</w:t>
      </w:r>
      <w:r w:rsidR="002A2DA2" w:rsidRPr="003B4A0C">
        <w:rPr>
          <w:sz w:val="28"/>
          <w:szCs w:val="28"/>
        </w:rPr>
        <w:t xml:space="preserve"> в соответствии с законодательством о приватизации на основании прогнозного плана (программы) приватизации муниципального имущества, утверждаемого решением </w:t>
      </w:r>
      <w:proofErr w:type="spellStart"/>
      <w:r w:rsidR="00156562">
        <w:rPr>
          <w:sz w:val="28"/>
          <w:szCs w:val="28"/>
        </w:rPr>
        <w:t>Новозыбковского</w:t>
      </w:r>
      <w:proofErr w:type="spellEnd"/>
      <w:r w:rsidR="00156562">
        <w:rPr>
          <w:sz w:val="28"/>
          <w:szCs w:val="28"/>
        </w:rPr>
        <w:t xml:space="preserve"> городского Совета народных депутатов.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DA2"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Ежегодно </w:t>
      </w:r>
      <w:r w:rsidR="00156562">
        <w:rPr>
          <w:sz w:val="28"/>
          <w:szCs w:val="28"/>
        </w:rPr>
        <w:t xml:space="preserve">Комитет по управлению имуществом </w:t>
      </w:r>
      <w:proofErr w:type="spellStart"/>
      <w:r w:rsidR="00156562">
        <w:rPr>
          <w:sz w:val="28"/>
          <w:szCs w:val="28"/>
        </w:rPr>
        <w:t>Новозыбковской</w:t>
      </w:r>
      <w:proofErr w:type="spellEnd"/>
      <w:r w:rsidR="00156562">
        <w:rPr>
          <w:sz w:val="28"/>
          <w:szCs w:val="28"/>
        </w:rPr>
        <w:t xml:space="preserve"> городской администрации </w:t>
      </w:r>
      <w:r w:rsidR="002A2DA2" w:rsidRPr="003B4A0C">
        <w:rPr>
          <w:sz w:val="28"/>
          <w:szCs w:val="28"/>
        </w:rPr>
        <w:t xml:space="preserve">представляет в </w:t>
      </w:r>
      <w:proofErr w:type="spellStart"/>
      <w:r w:rsidR="00156562">
        <w:rPr>
          <w:sz w:val="28"/>
          <w:szCs w:val="28"/>
        </w:rPr>
        <w:t>Новозыбковский</w:t>
      </w:r>
      <w:proofErr w:type="spellEnd"/>
      <w:r w:rsidR="00156562">
        <w:rPr>
          <w:sz w:val="28"/>
          <w:szCs w:val="28"/>
        </w:rPr>
        <w:t xml:space="preserve"> городской Совет народных депутатов </w:t>
      </w:r>
      <w:r w:rsidR="002A2DA2" w:rsidRPr="003B4A0C">
        <w:rPr>
          <w:sz w:val="28"/>
          <w:szCs w:val="28"/>
        </w:rPr>
        <w:t>отчет о результатах приватизации муниципального имущества за прошедший год.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lastRenderedPageBreak/>
        <w:t>Порядок управления и распоряжения, использования объектов казны.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Имущество, входящее в состав казны, может быть предоставлено юридическим и физическим лицам: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аренду.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безвозмездное пользование.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.1.3.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Внесено в качестве вклада в уставной капитал хозяйственных обществ.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доверительное управление.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.1.</w:t>
      </w:r>
      <w:r w:rsidR="002A60CB" w:rsidRPr="003B4A0C">
        <w:rPr>
          <w:sz w:val="28"/>
          <w:szCs w:val="28"/>
        </w:rPr>
        <w:t>5. Иными</w:t>
      </w:r>
      <w:r w:rsidR="002A2DA2" w:rsidRPr="003B4A0C">
        <w:rPr>
          <w:sz w:val="28"/>
          <w:szCs w:val="28"/>
        </w:rPr>
        <w:t xml:space="preserve"> способами, предусмотренными действующим законодательством.</w:t>
      </w:r>
    </w:p>
    <w:p w:rsidR="00156562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Движимое и недвижимое имущество, являющееся муниципальной собственностью и входящее в состав казны, необходимое муниципальным предприятиям и учреждениям для осуществления их уставных задач, на</w:t>
      </w:r>
      <w:r w:rsidR="003A1356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основании распоряжения </w:t>
      </w:r>
      <w:proofErr w:type="spellStart"/>
      <w:r w:rsidR="00156562">
        <w:rPr>
          <w:sz w:val="28"/>
          <w:szCs w:val="28"/>
        </w:rPr>
        <w:t>Новозыбковской</w:t>
      </w:r>
      <w:proofErr w:type="spellEnd"/>
      <w:r w:rsidR="00156562">
        <w:rPr>
          <w:sz w:val="28"/>
          <w:szCs w:val="28"/>
        </w:rPr>
        <w:t xml:space="preserve"> городской администрации </w:t>
      </w:r>
      <w:r w:rsidR="002A2DA2" w:rsidRPr="003B4A0C">
        <w:rPr>
          <w:sz w:val="28"/>
          <w:szCs w:val="28"/>
        </w:rPr>
        <w:t>исключается из состава казны и закрепляется за муниципальными предприятиями и учреждениями на праве хозяйственного ведения или оперативного управления.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</w:t>
      </w:r>
      <w:r w:rsidR="00156562">
        <w:rPr>
          <w:sz w:val="28"/>
          <w:szCs w:val="28"/>
        </w:rPr>
        <w:t>3</w:t>
      </w:r>
      <w:r w:rsidR="002A2DA2" w:rsidRPr="003B4A0C">
        <w:rPr>
          <w:sz w:val="28"/>
          <w:szCs w:val="28"/>
        </w:rPr>
        <w:t>. В случае прекращения права хозяйственного ведения или оперативного управления объекты подлежат возврату в казну.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.5.</w:t>
      </w:r>
      <w:r w:rsidR="009654AB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порядке, установленном действующим законодательством, нормативными правовыми актами муниципального образования</w:t>
      </w:r>
      <w:r w:rsidR="00156562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недвижимое имущество казны может быть приватизировано.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2DA2" w:rsidRPr="003B4A0C">
        <w:rPr>
          <w:sz w:val="28"/>
          <w:szCs w:val="28"/>
        </w:rPr>
        <w:t>.6. Доходы, полученные от использования и продажи имущества муниципальной казны, направляют в бюджет муниципального образования и используются в соответствии с утвержденным бюджетом муниципального образования и целевым назначением.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Выявление объектов казны муниципального образования.</w:t>
      </w:r>
    </w:p>
    <w:p w:rsidR="00CF339F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Выявление объектов казны муниципального образования осуществляется </w:t>
      </w:r>
      <w:proofErr w:type="spellStart"/>
      <w:r w:rsidR="00F47D32">
        <w:rPr>
          <w:sz w:val="28"/>
          <w:szCs w:val="28"/>
        </w:rPr>
        <w:t>Новозыбковской</w:t>
      </w:r>
      <w:proofErr w:type="spellEnd"/>
      <w:r w:rsidR="00F47D32">
        <w:rPr>
          <w:sz w:val="28"/>
          <w:szCs w:val="28"/>
        </w:rPr>
        <w:t xml:space="preserve"> городской администрацией</w:t>
      </w:r>
      <w:r w:rsidR="002A2DA2" w:rsidRPr="003B4A0C">
        <w:rPr>
          <w:sz w:val="28"/>
          <w:szCs w:val="28"/>
        </w:rPr>
        <w:t xml:space="preserve">, муниципальными предприятиями и учреждениями, с учетом положений ст. 2, 3 настоящего положения. </w:t>
      </w:r>
    </w:p>
    <w:p w:rsidR="002B0EB4" w:rsidRDefault="002B0EB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D6EBE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D6EBE">
        <w:rPr>
          <w:b/>
          <w:sz w:val="28"/>
          <w:szCs w:val="28"/>
        </w:rPr>
        <w:t>Учет, инвентаризация объектов казны.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Учет объектов казны осуществляется путем ведения бюджетного учета и реестра муниципально</w:t>
      </w:r>
      <w:r w:rsidR="00CD72CF">
        <w:rPr>
          <w:sz w:val="28"/>
          <w:szCs w:val="28"/>
        </w:rPr>
        <w:t xml:space="preserve">го имущества муниципального образования </w:t>
      </w:r>
      <w:proofErr w:type="spellStart"/>
      <w:r w:rsidR="00623C52">
        <w:rPr>
          <w:sz w:val="28"/>
          <w:szCs w:val="28"/>
        </w:rPr>
        <w:t>Новозыбковский</w:t>
      </w:r>
      <w:proofErr w:type="spellEnd"/>
      <w:r w:rsidR="00623C52">
        <w:rPr>
          <w:sz w:val="28"/>
          <w:szCs w:val="28"/>
        </w:rPr>
        <w:t xml:space="preserve"> городской округ.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.2.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Имущество, составляющее казну, является объектом бухгалтерского учета и отчетности муниципального образования и подлежит отражению на обособленном балансе, отражающем состояние, изменение состава и стоимости </w:t>
      </w:r>
      <w:r w:rsidR="002A2DA2" w:rsidRPr="003B4A0C">
        <w:rPr>
          <w:sz w:val="28"/>
          <w:szCs w:val="28"/>
        </w:rPr>
        <w:lastRenderedPageBreak/>
        <w:t>объектов имущества казны за отчетный период в денежном и натуральном выражении.</w:t>
      </w:r>
    </w:p>
    <w:p w:rsidR="003268FF" w:rsidRPr="00D832CF" w:rsidRDefault="003D6EBE" w:rsidP="00D832CF">
      <w:pPr>
        <w:spacing w:line="276" w:lineRule="auto"/>
        <w:ind w:firstLine="284"/>
        <w:jc w:val="both"/>
        <w:rPr>
          <w:sz w:val="28"/>
          <w:szCs w:val="28"/>
        </w:rPr>
      </w:pPr>
      <w:r w:rsidRPr="00D832CF">
        <w:rPr>
          <w:sz w:val="28"/>
          <w:szCs w:val="28"/>
        </w:rPr>
        <w:t>7</w:t>
      </w:r>
      <w:r w:rsidR="002A2DA2" w:rsidRPr="00D832CF">
        <w:rPr>
          <w:sz w:val="28"/>
          <w:szCs w:val="28"/>
        </w:rPr>
        <w:t>.3.</w:t>
      </w:r>
      <w:r w:rsidR="00D64764" w:rsidRPr="00D832CF">
        <w:rPr>
          <w:sz w:val="28"/>
          <w:szCs w:val="28"/>
        </w:rPr>
        <w:t xml:space="preserve"> </w:t>
      </w:r>
      <w:r w:rsidR="002A2DA2" w:rsidRPr="00D832CF">
        <w:rPr>
          <w:sz w:val="28"/>
          <w:szCs w:val="28"/>
        </w:rPr>
        <w:t xml:space="preserve">Ведение бухгалтерского учета объектов казны муниципального образования осуществляется </w:t>
      </w:r>
      <w:r w:rsidR="00D832CF" w:rsidRPr="00D832CF">
        <w:rPr>
          <w:sz w:val="28"/>
          <w:szCs w:val="28"/>
        </w:rPr>
        <w:t xml:space="preserve">Комитетом, </w:t>
      </w:r>
      <w:r w:rsidR="00D832CF">
        <w:rPr>
          <w:sz w:val="28"/>
          <w:szCs w:val="28"/>
        </w:rPr>
        <w:t>в</w:t>
      </w:r>
      <w:r w:rsidR="00D832CF" w:rsidRPr="00D832CF">
        <w:rPr>
          <w:sz w:val="28"/>
          <w:szCs w:val="28"/>
        </w:rPr>
        <w:t xml:space="preserve"> </w:t>
      </w:r>
      <w:r w:rsidR="00D832CF">
        <w:rPr>
          <w:sz w:val="28"/>
          <w:szCs w:val="28"/>
        </w:rPr>
        <w:t>лице</w:t>
      </w:r>
      <w:r w:rsidR="002A2DA2" w:rsidRPr="00D832CF">
        <w:rPr>
          <w:sz w:val="28"/>
          <w:szCs w:val="28"/>
        </w:rPr>
        <w:t xml:space="preserve"> главного бухгалтера, согласно </w:t>
      </w:r>
    </w:p>
    <w:p w:rsidR="00CF339F" w:rsidRPr="003B4A0C" w:rsidRDefault="003268FF" w:rsidP="00D832CF">
      <w:pPr>
        <w:spacing w:line="276" w:lineRule="auto"/>
        <w:jc w:val="both"/>
        <w:rPr>
          <w:sz w:val="28"/>
          <w:szCs w:val="28"/>
        </w:rPr>
      </w:pPr>
      <w:r w:rsidRPr="00D832CF">
        <w:rPr>
          <w:sz w:val="28"/>
          <w:szCs w:val="28"/>
        </w:rPr>
        <w:t>Приказа Минфина</w:t>
      </w:r>
      <w:r w:rsidR="00D832CF" w:rsidRPr="00D832CF">
        <w:rPr>
          <w:sz w:val="28"/>
          <w:szCs w:val="28"/>
        </w:rPr>
        <w:t xml:space="preserve"> России от 15.06.2021 № 84н «Об утверждении федерального стандарта бухгалтерского учета государственных финансов «Государственная муниципальная казна»</w:t>
      </w:r>
      <w:r w:rsidR="002A2DA2" w:rsidRPr="00D832CF">
        <w:rPr>
          <w:sz w:val="28"/>
          <w:szCs w:val="28"/>
        </w:rPr>
        <w:t>.</w:t>
      </w:r>
    </w:p>
    <w:p w:rsidR="00CF339F" w:rsidRPr="003B4A0C" w:rsidRDefault="003D6EBE" w:rsidP="00D832CF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Документом, подтверждающим учет объекта в реестре муниципальной собственности муниципального образования, является выписка из реестра.</w:t>
      </w:r>
    </w:p>
    <w:p w:rsidR="00CF339F" w:rsidRPr="003B4A0C" w:rsidRDefault="003D6EBE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2DA2"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Для проверки фактического наличия и состояния объектов казны на основании распоряжения </w:t>
      </w:r>
      <w:r w:rsidR="006C1EE8">
        <w:rPr>
          <w:sz w:val="28"/>
          <w:szCs w:val="28"/>
        </w:rPr>
        <w:t>Комитет</w:t>
      </w:r>
      <w:r w:rsidR="00222F8D">
        <w:rPr>
          <w:sz w:val="28"/>
          <w:szCs w:val="28"/>
        </w:rPr>
        <w:t>а</w:t>
      </w:r>
      <w:r w:rsidR="002A2DA2" w:rsidRPr="003B4A0C">
        <w:rPr>
          <w:sz w:val="28"/>
          <w:szCs w:val="28"/>
        </w:rPr>
        <w:t xml:space="preserve"> проводятся плановые и внеплановые инвентаризации объектов казны.</w:t>
      </w:r>
      <w:r w:rsidR="00073BC2">
        <w:rPr>
          <w:sz w:val="28"/>
          <w:szCs w:val="28"/>
        </w:rPr>
        <w:t xml:space="preserve"> Полная инвентаризация муниципальной казны проводится не чаще одного раза в три года, но не реже раза в пять лет на основании приказа (постановления, распоряжения) Комитета по управлению имуществом </w:t>
      </w:r>
      <w:proofErr w:type="spellStart"/>
      <w:r w:rsidR="00073BC2">
        <w:rPr>
          <w:sz w:val="28"/>
          <w:szCs w:val="28"/>
        </w:rPr>
        <w:t>Новозыбковской</w:t>
      </w:r>
      <w:proofErr w:type="spellEnd"/>
      <w:r w:rsidR="00073BC2">
        <w:rPr>
          <w:sz w:val="28"/>
          <w:szCs w:val="28"/>
        </w:rPr>
        <w:t xml:space="preserve"> городской администрации. </w:t>
      </w:r>
    </w:p>
    <w:p w:rsidR="00DE15A4" w:rsidRDefault="00E40952" w:rsidP="00DE15A4">
      <w:pPr>
        <w:ind w:left="-142" w:firstLine="426"/>
        <w:jc w:val="both"/>
        <w:rPr>
          <w:rStyle w:val="33"/>
          <w:rFonts w:eastAsia="Courier New"/>
          <w:sz w:val="28"/>
          <w:szCs w:val="28"/>
        </w:rPr>
      </w:pPr>
      <w:r>
        <w:rPr>
          <w:rStyle w:val="33"/>
          <w:rFonts w:eastAsia="Courier New"/>
          <w:sz w:val="28"/>
          <w:szCs w:val="28"/>
        </w:rPr>
        <w:t>7.6.</w:t>
      </w:r>
      <w:r w:rsidR="00DE15A4">
        <w:rPr>
          <w:rStyle w:val="33"/>
          <w:rFonts w:eastAsia="Courier New"/>
          <w:sz w:val="28"/>
          <w:szCs w:val="28"/>
        </w:rPr>
        <w:t xml:space="preserve"> </w:t>
      </w:r>
      <w:r w:rsidR="00787C85" w:rsidRPr="00222F8D">
        <w:rPr>
          <w:rStyle w:val="33"/>
          <w:rFonts w:eastAsia="Courier New"/>
          <w:sz w:val="28"/>
          <w:szCs w:val="28"/>
        </w:rPr>
        <w:t>Муниципальное имущество, составляющее муниципальную казну, подлежит учету в</w:t>
      </w:r>
      <w:r w:rsidR="00787C85" w:rsidRPr="00222F8D">
        <w:rPr>
          <w:sz w:val="28"/>
          <w:szCs w:val="28"/>
        </w:rPr>
        <w:t xml:space="preserve"> реестре муниципальной собственности муниципального </w:t>
      </w:r>
      <w:r w:rsidR="00DE15A4" w:rsidRPr="00222F8D">
        <w:rPr>
          <w:sz w:val="28"/>
          <w:szCs w:val="28"/>
        </w:rPr>
        <w:t xml:space="preserve">образования </w:t>
      </w:r>
      <w:proofErr w:type="spellStart"/>
      <w:r w:rsidR="00DE15A4" w:rsidRPr="00222F8D">
        <w:rPr>
          <w:sz w:val="28"/>
          <w:szCs w:val="28"/>
        </w:rPr>
        <w:t>Новозыбковский</w:t>
      </w:r>
      <w:proofErr w:type="spellEnd"/>
      <w:r w:rsidR="00787C85" w:rsidRPr="00222F8D">
        <w:rPr>
          <w:sz w:val="28"/>
          <w:szCs w:val="28"/>
        </w:rPr>
        <w:t xml:space="preserve"> городской округ и </w:t>
      </w:r>
      <w:r w:rsidR="00DE15A4" w:rsidRPr="00222F8D">
        <w:rPr>
          <w:sz w:val="28"/>
          <w:szCs w:val="28"/>
        </w:rPr>
        <w:t>бухгалтерском учете</w:t>
      </w:r>
      <w:r w:rsidR="00787C85" w:rsidRPr="00222F8D">
        <w:rPr>
          <w:sz w:val="28"/>
          <w:szCs w:val="28"/>
        </w:rPr>
        <w:t xml:space="preserve">, </w:t>
      </w:r>
      <w:r w:rsidR="00DE15A4" w:rsidRPr="00222F8D">
        <w:rPr>
          <w:sz w:val="28"/>
          <w:szCs w:val="28"/>
        </w:rPr>
        <w:t xml:space="preserve">который </w:t>
      </w:r>
      <w:r w:rsidR="00DE15A4" w:rsidRPr="00222F8D">
        <w:rPr>
          <w:rStyle w:val="33"/>
          <w:rFonts w:eastAsia="Courier New"/>
          <w:sz w:val="28"/>
          <w:szCs w:val="28"/>
        </w:rPr>
        <w:t>осуществляет</w:t>
      </w:r>
      <w:r w:rsidR="00787C85" w:rsidRPr="00222F8D">
        <w:rPr>
          <w:rStyle w:val="33"/>
          <w:rFonts w:eastAsia="Courier New"/>
          <w:sz w:val="28"/>
          <w:szCs w:val="28"/>
        </w:rPr>
        <w:t xml:space="preserve"> Комитет от имени собственника муниципального имущества. </w:t>
      </w:r>
      <w:r w:rsidR="00DE15A4">
        <w:rPr>
          <w:rStyle w:val="33"/>
          <w:rFonts w:eastAsia="Courier New"/>
          <w:sz w:val="28"/>
          <w:szCs w:val="28"/>
        </w:rPr>
        <w:t xml:space="preserve">      </w:t>
      </w:r>
    </w:p>
    <w:p w:rsidR="00D832CF" w:rsidRPr="00D832CF" w:rsidRDefault="00E40952" w:rsidP="00DE15A4">
      <w:pPr>
        <w:ind w:left="-142" w:firstLine="426"/>
        <w:jc w:val="both"/>
        <w:rPr>
          <w:sz w:val="28"/>
          <w:szCs w:val="28"/>
        </w:rPr>
      </w:pPr>
      <w:r w:rsidRPr="00D832CF">
        <w:rPr>
          <w:rStyle w:val="33"/>
          <w:rFonts w:eastAsia="Courier New"/>
          <w:sz w:val="28"/>
          <w:szCs w:val="28"/>
        </w:rPr>
        <w:t>7.7.</w:t>
      </w:r>
      <w:r w:rsidR="00DE15A4" w:rsidRPr="00D832CF">
        <w:rPr>
          <w:rStyle w:val="33"/>
          <w:rFonts w:eastAsia="Courier New"/>
          <w:sz w:val="28"/>
          <w:szCs w:val="28"/>
        </w:rPr>
        <w:t xml:space="preserve"> </w:t>
      </w:r>
      <w:r w:rsidR="00787C85" w:rsidRPr="00D832CF">
        <w:rPr>
          <w:sz w:val="28"/>
          <w:szCs w:val="28"/>
        </w:rPr>
        <w:t>Реестровый учет имущества муниципальной казны осуществляется путем занесения в соответствующий раздел реестра муниципального имущества городского округа сведений об имуществе в порядке, установленном приказом</w:t>
      </w:r>
      <w:r w:rsidR="00D832CF" w:rsidRPr="00D832CF">
        <w:rPr>
          <w:sz w:val="28"/>
          <w:szCs w:val="28"/>
        </w:rPr>
        <w:t xml:space="preserve"> Минфина России от 10 октября 2023 года № 163н</w:t>
      </w:r>
      <w:r w:rsidR="009064C5">
        <w:rPr>
          <w:sz w:val="28"/>
          <w:szCs w:val="28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D832CF" w:rsidRPr="00D832CF">
        <w:rPr>
          <w:sz w:val="28"/>
          <w:szCs w:val="28"/>
        </w:rPr>
        <w:t>.</w:t>
      </w:r>
      <w:r w:rsidR="00787C85" w:rsidRPr="00D832CF">
        <w:rPr>
          <w:sz w:val="28"/>
          <w:szCs w:val="28"/>
        </w:rPr>
        <w:t xml:space="preserve"> </w:t>
      </w: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Содержание объектов казны.</w:t>
      </w:r>
    </w:p>
    <w:p w:rsidR="00CF339F" w:rsidRPr="003B4A0C" w:rsidRDefault="002A60C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Расходы по содержанию объектов казны финансируются за счет средств местного бюджета. Сумма финансирования указанных расходов утверждается представительным органом муниципального образования в соответствии с решением о местном бюджете на очередной финансовый год.   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BE3A8B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A2DA2" w:rsidRPr="003A1356">
        <w:rPr>
          <w:b/>
          <w:sz w:val="28"/>
          <w:szCs w:val="28"/>
        </w:rPr>
        <w:t>Полномочия в области приобретения и отчуждения объектов казны.</w:t>
      </w:r>
    </w:p>
    <w:p w:rsidR="00CF339F" w:rsidRPr="003B4A0C" w:rsidRDefault="002A60CB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Решения о приобретении и решения об отчуждении объектов казны принимаются </w:t>
      </w:r>
      <w:r w:rsidR="00E40952">
        <w:rPr>
          <w:sz w:val="28"/>
          <w:szCs w:val="28"/>
        </w:rPr>
        <w:t>г</w:t>
      </w:r>
      <w:r w:rsidR="00E40952" w:rsidRPr="003B4A0C">
        <w:rPr>
          <w:sz w:val="28"/>
          <w:szCs w:val="28"/>
        </w:rPr>
        <w:t>лавой</w:t>
      </w:r>
      <w:r w:rsidR="00E40952">
        <w:rPr>
          <w:sz w:val="28"/>
          <w:szCs w:val="28"/>
        </w:rPr>
        <w:t xml:space="preserve"> </w:t>
      </w:r>
      <w:proofErr w:type="spellStart"/>
      <w:r w:rsidR="00E40952">
        <w:rPr>
          <w:sz w:val="28"/>
          <w:szCs w:val="28"/>
        </w:rPr>
        <w:t>Новозыбковской</w:t>
      </w:r>
      <w:proofErr w:type="spellEnd"/>
      <w:r w:rsidR="00E40952">
        <w:rPr>
          <w:sz w:val="28"/>
          <w:szCs w:val="28"/>
        </w:rPr>
        <w:t xml:space="preserve"> городской администрации</w:t>
      </w:r>
      <w:r w:rsidR="000C423B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>в соответствии с законодательством РФ.</w:t>
      </w:r>
      <w:r>
        <w:rPr>
          <w:sz w:val="28"/>
          <w:szCs w:val="28"/>
        </w:rPr>
        <w:t xml:space="preserve"> Согласно статьи 225 ГК РФ бесхозяйственные вещи принимаются на учет органом, осуществляющим государственную регистрацию права на недвижимое имущество, по заявлению Комитета по управлению имуществом </w:t>
      </w:r>
      <w:proofErr w:type="spellStart"/>
      <w:r>
        <w:rPr>
          <w:sz w:val="28"/>
          <w:szCs w:val="28"/>
        </w:rPr>
        <w:t>Новозыбковской</w:t>
      </w:r>
      <w:proofErr w:type="spellEnd"/>
      <w:r>
        <w:rPr>
          <w:sz w:val="28"/>
          <w:szCs w:val="28"/>
        </w:rPr>
        <w:t xml:space="preserve"> городской администрации. По истечении года со дня постановки бесхозяйственной недвижимой вещи на учет, а в случае </w:t>
      </w:r>
      <w:r w:rsidR="00F92FE3">
        <w:rPr>
          <w:sz w:val="28"/>
          <w:szCs w:val="28"/>
        </w:rPr>
        <w:t xml:space="preserve">постановки на учет линейного объекта – по истечении трех месяцев со дня постановки на учет </w:t>
      </w:r>
      <w:r w:rsidR="00437854">
        <w:rPr>
          <w:sz w:val="28"/>
          <w:szCs w:val="28"/>
        </w:rPr>
        <w:t xml:space="preserve">Комитет по управлению имуществом </w:t>
      </w:r>
      <w:proofErr w:type="spellStart"/>
      <w:r w:rsidR="00437854">
        <w:rPr>
          <w:sz w:val="28"/>
          <w:szCs w:val="28"/>
        </w:rPr>
        <w:t>Новозыбковской</w:t>
      </w:r>
      <w:proofErr w:type="spellEnd"/>
      <w:r w:rsidR="00437854">
        <w:rPr>
          <w:sz w:val="28"/>
          <w:szCs w:val="28"/>
        </w:rPr>
        <w:t xml:space="preserve"> </w:t>
      </w:r>
      <w:r w:rsidR="00437854">
        <w:rPr>
          <w:sz w:val="28"/>
          <w:szCs w:val="28"/>
        </w:rPr>
        <w:lastRenderedPageBreak/>
        <w:t xml:space="preserve">городской администрации может обратиться в суд с требованием о признании права муниципальной собственности на данную вещь. Порядок государственной регистрации муниципального имущества определяется в соответствии с Федеральным законом от 13 июля 2015 г. № 218-ФЗ </w:t>
      </w:r>
      <w:r w:rsidR="00961A15">
        <w:rPr>
          <w:sz w:val="28"/>
          <w:szCs w:val="28"/>
        </w:rPr>
        <w:t>«О</w:t>
      </w:r>
      <w:r w:rsidR="00437854">
        <w:rPr>
          <w:sz w:val="28"/>
          <w:szCs w:val="28"/>
        </w:rPr>
        <w:t xml:space="preserve"> государственной регистрации недвижимости»</w:t>
      </w:r>
    </w:p>
    <w:p w:rsidR="00CF339F" w:rsidRPr="003B4A0C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CF339F" w:rsidRPr="003A1356" w:rsidRDefault="002A2DA2" w:rsidP="003D6EBE">
      <w:pPr>
        <w:pStyle w:val="afd"/>
        <w:numPr>
          <w:ilvl w:val="0"/>
          <w:numId w:val="6"/>
        </w:numPr>
        <w:spacing w:line="276" w:lineRule="auto"/>
        <w:jc w:val="center"/>
        <w:rPr>
          <w:b/>
          <w:sz w:val="28"/>
          <w:szCs w:val="28"/>
        </w:rPr>
      </w:pPr>
      <w:r w:rsidRPr="003A1356">
        <w:rPr>
          <w:b/>
          <w:sz w:val="28"/>
          <w:szCs w:val="28"/>
        </w:rPr>
        <w:t>Обеспечение эффективности управления объектами казны.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.1.</w:t>
      </w:r>
      <w:r w:rsidR="0082680B">
        <w:rPr>
          <w:sz w:val="28"/>
          <w:szCs w:val="28"/>
        </w:rPr>
        <w:t xml:space="preserve"> </w:t>
      </w:r>
      <w:r w:rsidR="00E40952">
        <w:rPr>
          <w:sz w:val="28"/>
          <w:szCs w:val="28"/>
        </w:rPr>
        <w:t xml:space="preserve">Комитет </w:t>
      </w:r>
      <w:r w:rsidR="00E40952" w:rsidRPr="003B4A0C">
        <w:rPr>
          <w:sz w:val="28"/>
          <w:szCs w:val="28"/>
        </w:rPr>
        <w:t>обеспечивает</w:t>
      </w:r>
      <w:r w:rsidRPr="003B4A0C">
        <w:rPr>
          <w:sz w:val="28"/>
          <w:szCs w:val="28"/>
        </w:rPr>
        <w:t xml:space="preserve"> эффективность использования объектов казны путем создания и реализации системы обеспечения доходов и оптимизации расходов казны муниципального образования.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.2.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Обеспечение доходов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.2.1.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Выявление объектов, которые подлежат включению в состав казны в соответствии со ст. 2, 3 настоящего положения.</w:t>
      </w:r>
    </w:p>
    <w:p w:rsidR="00CF339F" w:rsidRPr="003B4A0C" w:rsidRDefault="002A2DA2" w:rsidP="00D64764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.2.2.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Сдача в аренду объектов казны на конкурсной основе и при условии поступления в бюджет муниципального образования арендных платежей, превышающих</w:t>
      </w:r>
      <w:r w:rsidR="0082680B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затраты</w:t>
      </w:r>
      <w:r w:rsidR="0082680B">
        <w:rPr>
          <w:sz w:val="28"/>
          <w:szCs w:val="28"/>
        </w:rPr>
        <w:t xml:space="preserve"> </w:t>
      </w:r>
      <w:r w:rsidR="006C1EE8">
        <w:rPr>
          <w:sz w:val="28"/>
          <w:szCs w:val="28"/>
        </w:rPr>
        <w:t>Комитет</w:t>
      </w:r>
      <w:r w:rsidRPr="003B4A0C">
        <w:rPr>
          <w:sz w:val="28"/>
          <w:szCs w:val="28"/>
        </w:rPr>
        <w:t xml:space="preserve">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.2.3.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прав собственника на объекты интеллектуальной собственности путем их введения в хозяйственный оборот или путем иного использования в рамках законодательства РФ.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.2.4.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концессионных соглашений при условии обеспечения поступления в бюджет муниципального образования концессионной платы.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расходов казны осуществляется по следующим направлениям: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Передача объектов казны в хозяйственное ведение или оперативное управление муниципальным предприятиям и учреждениям </w:t>
      </w:r>
      <w:r w:rsidR="006C1EE8">
        <w:rPr>
          <w:sz w:val="28"/>
          <w:szCs w:val="28"/>
        </w:rPr>
        <w:t>Комитет</w:t>
      </w:r>
      <w:r w:rsidRPr="003B4A0C">
        <w:rPr>
          <w:sz w:val="28"/>
          <w:szCs w:val="28"/>
        </w:rPr>
        <w:t>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.3.2.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Сдача в аренду объектов казны с целью возмещения затрат муниципального образования по их содержанию, обеспечению их сохранности, благоустройству и реконструкции.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.3.3.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Реализация в соответствии с действующим законодательством о приватизации объектов незавершенного строительства, срок сдачи которых в эксплуатацию не определен целевыми программами.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Внесение объектов казны в качестве вклада в уставной капитал предприятий, создаваемых для реализации инвестиционных проектов, имеющих муниципальное значение, в порядке, предусмотренном действующим законодательством.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.3.5.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>Оптимизация структуры казны по договору мены.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.4.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Передача объектов казны в безвозмездное срочное пользование для осуществления коммерческой деятельности допускается только в целях </w:t>
      </w:r>
      <w:r w:rsidRPr="003B4A0C">
        <w:rPr>
          <w:sz w:val="28"/>
          <w:szCs w:val="28"/>
        </w:rPr>
        <w:lastRenderedPageBreak/>
        <w:t>реализации социально значимых проектов в соответствии с настоящим положением.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.5.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Заключение </w:t>
      </w:r>
      <w:r w:rsidR="006C1EE8">
        <w:rPr>
          <w:sz w:val="28"/>
          <w:szCs w:val="28"/>
        </w:rPr>
        <w:t>Комитет</w:t>
      </w:r>
      <w:r w:rsidR="00DE15A4">
        <w:rPr>
          <w:sz w:val="28"/>
          <w:szCs w:val="28"/>
        </w:rPr>
        <w:t>ом</w:t>
      </w:r>
      <w:r w:rsidRPr="003B4A0C">
        <w:rPr>
          <w:sz w:val="28"/>
          <w:szCs w:val="28"/>
        </w:rPr>
        <w:t xml:space="preserve"> сделки, залог по которой обеспечивается имуществом казны, допускается только после проведения независимой экспертизы сделки и получения согласия </w:t>
      </w:r>
      <w:proofErr w:type="spellStart"/>
      <w:r w:rsidR="00DE15A4">
        <w:rPr>
          <w:sz w:val="28"/>
          <w:szCs w:val="28"/>
        </w:rPr>
        <w:t>Новозыбковского</w:t>
      </w:r>
      <w:proofErr w:type="spellEnd"/>
      <w:r w:rsidR="00DE15A4">
        <w:rPr>
          <w:sz w:val="28"/>
          <w:szCs w:val="28"/>
        </w:rPr>
        <w:t xml:space="preserve"> городского Совета народных депутатов</w:t>
      </w:r>
      <w:r w:rsidRPr="003B4A0C">
        <w:rPr>
          <w:sz w:val="28"/>
          <w:szCs w:val="28"/>
        </w:rPr>
        <w:t xml:space="preserve">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.6.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Передача объектов казны </w:t>
      </w:r>
      <w:r w:rsidR="006C1EE8">
        <w:rPr>
          <w:sz w:val="28"/>
          <w:szCs w:val="28"/>
        </w:rPr>
        <w:t>Комитет</w:t>
      </w:r>
      <w:r w:rsidRPr="003B4A0C">
        <w:rPr>
          <w:sz w:val="28"/>
          <w:szCs w:val="28"/>
        </w:rPr>
        <w:t xml:space="preserve"> в доверительное управление осуществляется в соответствии с законодательством РФ. </w:t>
      </w:r>
    </w:p>
    <w:p w:rsidR="00CF339F" w:rsidRPr="003B4A0C" w:rsidRDefault="002A2DA2" w:rsidP="00C81FDB">
      <w:pPr>
        <w:spacing w:line="276" w:lineRule="auto"/>
        <w:ind w:firstLine="284"/>
        <w:jc w:val="both"/>
        <w:rPr>
          <w:sz w:val="28"/>
          <w:szCs w:val="28"/>
        </w:rPr>
      </w:pPr>
      <w:r w:rsidRPr="003B4A0C">
        <w:rPr>
          <w:sz w:val="28"/>
          <w:szCs w:val="28"/>
        </w:rPr>
        <w:t>1</w:t>
      </w:r>
      <w:r w:rsidR="00437854">
        <w:rPr>
          <w:sz w:val="28"/>
          <w:szCs w:val="28"/>
        </w:rPr>
        <w:t>0</w:t>
      </w:r>
      <w:r w:rsidRPr="003B4A0C">
        <w:rPr>
          <w:sz w:val="28"/>
          <w:szCs w:val="28"/>
        </w:rPr>
        <w:t>.6.1.</w:t>
      </w:r>
      <w:r w:rsidR="00D64764">
        <w:rPr>
          <w:sz w:val="28"/>
          <w:szCs w:val="28"/>
        </w:rPr>
        <w:t xml:space="preserve"> </w:t>
      </w:r>
      <w:r w:rsidRPr="003B4A0C">
        <w:rPr>
          <w:sz w:val="28"/>
          <w:szCs w:val="28"/>
        </w:rPr>
        <w:t xml:space="preserve">Договор о передаче объектов казны в доверительное управление, может </w:t>
      </w:r>
      <w:r w:rsidR="002B0EB4" w:rsidRPr="003B4A0C">
        <w:rPr>
          <w:sz w:val="28"/>
          <w:szCs w:val="28"/>
        </w:rPr>
        <w:t>быть,</w:t>
      </w:r>
      <w:r w:rsidRPr="003B4A0C">
        <w:rPr>
          <w:sz w:val="28"/>
          <w:szCs w:val="28"/>
        </w:rPr>
        <w:t xml:space="preserve"> расторгнут досрочно в случае, если расходы, связанные с содержанием данных объектов, превышают доходы </w:t>
      </w:r>
      <w:r w:rsidR="006C1EE8">
        <w:rPr>
          <w:sz w:val="28"/>
          <w:szCs w:val="28"/>
        </w:rPr>
        <w:t>Комитет</w:t>
      </w:r>
      <w:r w:rsidRPr="003B4A0C">
        <w:rPr>
          <w:sz w:val="28"/>
          <w:szCs w:val="28"/>
        </w:rPr>
        <w:t xml:space="preserve"> от передачи их в доверительное управление.</w:t>
      </w:r>
    </w:p>
    <w:p w:rsidR="00CF339F" w:rsidRDefault="002A2DA2" w:rsidP="000D4D4F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4A3C07">
        <w:rPr>
          <w:b/>
          <w:sz w:val="28"/>
          <w:szCs w:val="28"/>
        </w:rPr>
        <w:t>1</w:t>
      </w:r>
      <w:r w:rsidR="00437854">
        <w:rPr>
          <w:b/>
          <w:sz w:val="28"/>
          <w:szCs w:val="28"/>
        </w:rPr>
        <w:t>1</w:t>
      </w:r>
      <w:r w:rsidRPr="004A3C07">
        <w:rPr>
          <w:b/>
          <w:sz w:val="28"/>
          <w:szCs w:val="28"/>
        </w:rPr>
        <w:t>.Заключительные положения.</w:t>
      </w:r>
    </w:p>
    <w:p w:rsidR="00CF339F" w:rsidRPr="003B4A0C" w:rsidRDefault="00437854" w:rsidP="00C81FDB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A2DA2" w:rsidRPr="003B4A0C">
        <w:rPr>
          <w:sz w:val="28"/>
          <w:szCs w:val="28"/>
        </w:rPr>
        <w:t>.1.</w:t>
      </w:r>
      <w:r w:rsidR="00D64764">
        <w:rPr>
          <w:sz w:val="28"/>
          <w:szCs w:val="28"/>
        </w:rPr>
        <w:t xml:space="preserve"> </w:t>
      </w:r>
      <w:r w:rsidR="002A2DA2" w:rsidRPr="003B4A0C">
        <w:rPr>
          <w:sz w:val="28"/>
          <w:szCs w:val="28"/>
        </w:rPr>
        <w:t xml:space="preserve">При решении иных вопросов, не урегулированных настоящим положением, должностные лица органа местного самоуправления муниципального образования </w:t>
      </w:r>
      <w:proofErr w:type="spellStart"/>
      <w:r w:rsidR="00DE15A4">
        <w:rPr>
          <w:sz w:val="28"/>
          <w:szCs w:val="28"/>
        </w:rPr>
        <w:t>Новозыбковский</w:t>
      </w:r>
      <w:proofErr w:type="spellEnd"/>
      <w:r w:rsidR="00DE15A4">
        <w:rPr>
          <w:sz w:val="28"/>
          <w:szCs w:val="28"/>
        </w:rPr>
        <w:t xml:space="preserve"> городской округ</w:t>
      </w:r>
      <w:r w:rsidR="002A2DA2" w:rsidRPr="003B4A0C">
        <w:rPr>
          <w:sz w:val="28"/>
          <w:szCs w:val="28"/>
        </w:rPr>
        <w:t xml:space="preserve"> руководствуются действующим законодательством РФ. </w:t>
      </w:r>
    </w:p>
    <w:p w:rsidR="00CF339F" w:rsidRDefault="00CF339F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112692" w:rsidRDefault="00112692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112692" w:rsidRDefault="00112692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112692" w:rsidRDefault="00112692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112692" w:rsidRDefault="00112692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F52184" w:rsidRDefault="00F52184" w:rsidP="00C81FDB">
      <w:pPr>
        <w:spacing w:line="276" w:lineRule="auto"/>
        <w:ind w:firstLine="284"/>
        <w:jc w:val="both"/>
        <w:rPr>
          <w:sz w:val="28"/>
          <w:szCs w:val="28"/>
        </w:rPr>
      </w:pPr>
    </w:p>
    <w:p w:rsidR="00112692" w:rsidRDefault="00112692" w:rsidP="00112692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692" w:rsidRDefault="00112692" w:rsidP="00112692">
      <w:pPr>
        <w:jc w:val="both"/>
        <w:rPr>
          <w:color w:val="auto"/>
          <w:sz w:val="28"/>
          <w:szCs w:val="28"/>
        </w:rPr>
      </w:pPr>
    </w:p>
    <w:p w:rsidR="00596FB7" w:rsidRDefault="00596FB7" w:rsidP="00596FB7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bookmarkStart w:id="0" w:name="_GoBack"/>
      <w:bookmarkEnd w:id="0"/>
    </w:p>
    <w:sectPr w:rsidR="00596FB7" w:rsidSect="00F52184">
      <w:headerReference w:type="default" r:id="rId8"/>
      <w:pgSz w:w="11906" w:h="16838"/>
      <w:pgMar w:top="426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F1" w:rsidRDefault="007A0FF1" w:rsidP="00CF339F">
      <w:r>
        <w:separator/>
      </w:r>
    </w:p>
  </w:endnote>
  <w:endnote w:type="continuationSeparator" w:id="0">
    <w:p w:rsidR="007A0FF1" w:rsidRDefault="007A0FF1" w:rsidP="00CF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F1" w:rsidRDefault="007A0FF1" w:rsidP="00CF339F">
      <w:r>
        <w:separator/>
      </w:r>
    </w:p>
  </w:footnote>
  <w:footnote w:type="continuationSeparator" w:id="0">
    <w:p w:rsidR="007A0FF1" w:rsidRDefault="007A0FF1" w:rsidP="00CF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9F" w:rsidRDefault="00CF33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DC"/>
    <w:multiLevelType w:val="hybridMultilevel"/>
    <w:tmpl w:val="6066BEF4"/>
    <w:lvl w:ilvl="0" w:tplc="D2CA32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06D54"/>
    <w:multiLevelType w:val="multilevel"/>
    <w:tmpl w:val="DD6894AC"/>
    <w:lvl w:ilvl="0">
      <w:start w:val="1"/>
      <w:numFmt w:val="decimal"/>
      <w:lvlText w:val="%1."/>
      <w:lvlJc w:val="left"/>
      <w:pPr>
        <w:ind w:left="3495" w:hanging="360"/>
      </w:pPr>
    </w:lvl>
    <w:lvl w:ilvl="1">
      <w:start w:val="1"/>
      <w:numFmt w:val="lowerLetter"/>
      <w:lvlText w:val="%2."/>
      <w:lvlJc w:val="left"/>
      <w:pPr>
        <w:ind w:left="4215" w:hanging="360"/>
      </w:pPr>
    </w:lvl>
    <w:lvl w:ilvl="2">
      <w:start w:val="1"/>
      <w:numFmt w:val="lowerRoman"/>
      <w:lvlText w:val="%3."/>
      <w:lvlJc w:val="right"/>
      <w:pPr>
        <w:ind w:left="4935" w:hanging="180"/>
      </w:pPr>
    </w:lvl>
    <w:lvl w:ilvl="3">
      <w:start w:val="1"/>
      <w:numFmt w:val="decimal"/>
      <w:lvlText w:val="%4."/>
      <w:lvlJc w:val="left"/>
      <w:pPr>
        <w:ind w:left="5655" w:hanging="360"/>
      </w:pPr>
    </w:lvl>
    <w:lvl w:ilvl="4">
      <w:start w:val="1"/>
      <w:numFmt w:val="lowerLetter"/>
      <w:lvlText w:val="%5."/>
      <w:lvlJc w:val="left"/>
      <w:pPr>
        <w:ind w:left="6375" w:hanging="360"/>
      </w:pPr>
    </w:lvl>
    <w:lvl w:ilvl="5">
      <w:start w:val="1"/>
      <w:numFmt w:val="lowerRoman"/>
      <w:lvlText w:val="%6."/>
      <w:lvlJc w:val="right"/>
      <w:pPr>
        <w:ind w:left="7095" w:hanging="180"/>
      </w:pPr>
    </w:lvl>
    <w:lvl w:ilvl="6">
      <w:start w:val="1"/>
      <w:numFmt w:val="decimal"/>
      <w:lvlText w:val="%7."/>
      <w:lvlJc w:val="left"/>
      <w:pPr>
        <w:ind w:left="7815" w:hanging="360"/>
      </w:pPr>
    </w:lvl>
    <w:lvl w:ilvl="7">
      <w:start w:val="1"/>
      <w:numFmt w:val="lowerLetter"/>
      <w:lvlText w:val="%8."/>
      <w:lvlJc w:val="left"/>
      <w:pPr>
        <w:ind w:left="8535" w:hanging="360"/>
      </w:pPr>
    </w:lvl>
    <w:lvl w:ilvl="8">
      <w:start w:val="1"/>
      <w:numFmt w:val="lowerRoman"/>
      <w:lvlText w:val="%9."/>
      <w:lvlJc w:val="right"/>
      <w:pPr>
        <w:ind w:left="9255" w:hanging="180"/>
      </w:pPr>
    </w:lvl>
  </w:abstractNum>
  <w:abstractNum w:abstractNumId="2" w15:restartNumberingAfterBreak="0">
    <w:nsid w:val="126141A2"/>
    <w:multiLevelType w:val="multilevel"/>
    <w:tmpl w:val="39B07250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ACD57EE"/>
    <w:multiLevelType w:val="hybridMultilevel"/>
    <w:tmpl w:val="E3EC7844"/>
    <w:lvl w:ilvl="0" w:tplc="A91E7EE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5CC96466"/>
    <w:multiLevelType w:val="multilevel"/>
    <w:tmpl w:val="F5C655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237C84"/>
    <w:multiLevelType w:val="hybridMultilevel"/>
    <w:tmpl w:val="433CE0E0"/>
    <w:lvl w:ilvl="0" w:tplc="D3588156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6" w15:restartNumberingAfterBreak="0">
    <w:nsid w:val="73F30FD2"/>
    <w:multiLevelType w:val="hybridMultilevel"/>
    <w:tmpl w:val="932A4BC2"/>
    <w:lvl w:ilvl="0" w:tplc="26061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381A2F"/>
    <w:multiLevelType w:val="hybridMultilevel"/>
    <w:tmpl w:val="229E7AF8"/>
    <w:lvl w:ilvl="0" w:tplc="6A84C60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D705E"/>
    <w:multiLevelType w:val="hybridMultilevel"/>
    <w:tmpl w:val="32CE65F0"/>
    <w:lvl w:ilvl="0" w:tplc="26061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9F"/>
    <w:rsid w:val="00021C2F"/>
    <w:rsid w:val="00024FD2"/>
    <w:rsid w:val="000378C0"/>
    <w:rsid w:val="00073BC2"/>
    <w:rsid w:val="0007583D"/>
    <w:rsid w:val="000A5367"/>
    <w:rsid w:val="000C423B"/>
    <w:rsid w:val="000D4D4F"/>
    <w:rsid w:val="00112692"/>
    <w:rsid w:val="001361E3"/>
    <w:rsid w:val="001539AF"/>
    <w:rsid w:val="00156562"/>
    <w:rsid w:val="001A6774"/>
    <w:rsid w:val="001B28C9"/>
    <w:rsid w:val="001B40F1"/>
    <w:rsid w:val="001B7913"/>
    <w:rsid w:val="001C4482"/>
    <w:rsid w:val="001E59E6"/>
    <w:rsid w:val="0021643E"/>
    <w:rsid w:val="00222F8D"/>
    <w:rsid w:val="00282CC9"/>
    <w:rsid w:val="002840B9"/>
    <w:rsid w:val="0028676F"/>
    <w:rsid w:val="00292626"/>
    <w:rsid w:val="002A2DA2"/>
    <w:rsid w:val="002A60CB"/>
    <w:rsid w:val="002B0EB4"/>
    <w:rsid w:val="002F2568"/>
    <w:rsid w:val="003057E4"/>
    <w:rsid w:val="00316804"/>
    <w:rsid w:val="003268FF"/>
    <w:rsid w:val="00357D2C"/>
    <w:rsid w:val="003604EE"/>
    <w:rsid w:val="003A1356"/>
    <w:rsid w:val="003B4A0C"/>
    <w:rsid w:val="003C4A56"/>
    <w:rsid w:val="003D6EBE"/>
    <w:rsid w:val="003F74A3"/>
    <w:rsid w:val="00437854"/>
    <w:rsid w:val="00447616"/>
    <w:rsid w:val="00447FDE"/>
    <w:rsid w:val="00464CC7"/>
    <w:rsid w:val="004A3C07"/>
    <w:rsid w:val="004A6713"/>
    <w:rsid w:val="004B45FE"/>
    <w:rsid w:val="004C69F6"/>
    <w:rsid w:val="0056053D"/>
    <w:rsid w:val="00596FB7"/>
    <w:rsid w:val="005F67B3"/>
    <w:rsid w:val="00623C52"/>
    <w:rsid w:val="00694FC2"/>
    <w:rsid w:val="006C1EE8"/>
    <w:rsid w:val="006C2859"/>
    <w:rsid w:val="006F360F"/>
    <w:rsid w:val="00787C85"/>
    <w:rsid w:val="00793902"/>
    <w:rsid w:val="007A0FF1"/>
    <w:rsid w:val="0082680B"/>
    <w:rsid w:val="00843827"/>
    <w:rsid w:val="008575B8"/>
    <w:rsid w:val="008657EA"/>
    <w:rsid w:val="00884BBF"/>
    <w:rsid w:val="00891F72"/>
    <w:rsid w:val="008B49DD"/>
    <w:rsid w:val="008E3967"/>
    <w:rsid w:val="00902983"/>
    <w:rsid w:val="009064C5"/>
    <w:rsid w:val="00961A15"/>
    <w:rsid w:val="009654AB"/>
    <w:rsid w:val="0097276D"/>
    <w:rsid w:val="009A37B1"/>
    <w:rsid w:val="009B61C1"/>
    <w:rsid w:val="009C26F1"/>
    <w:rsid w:val="009C7126"/>
    <w:rsid w:val="009E1ED6"/>
    <w:rsid w:val="00A93A6A"/>
    <w:rsid w:val="00AD123C"/>
    <w:rsid w:val="00B34D32"/>
    <w:rsid w:val="00B82559"/>
    <w:rsid w:val="00B92E74"/>
    <w:rsid w:val="00BE3A8B"/>
    <w:rsid w:val="00C03313"/>
    <w:rsid w:val="00C103D1"/>
    <w:rsid w:val="00C723B0"/>
    <w:rsid w:val="00C81FDB"/>
    <w:rsid w:val="00C85360"/>
    <w:rsid w:val="00CD514D"/>
    <w:rsid w:val="00CD72CF"/>
    <w:rsid w:val="00CE3566"/>
    <w:rsid w:val="00CF339F"/>
    <w:rsid w:val="00D53454"/>
    <w:rsid w:val="00D64764"/>
    <w:rsid w:val="00D81861"/>
    <w:rsid w:val="00D832CF"/>
    <w:rsid w:val="00DC3733"/>
    <w:rsid w:val="00DE15A4"/>
    <w:rsid w:val="00E37C75"/>
    <w:rsid w:val="00E40952"/>
    <w:rsid w:val="00E64961"/>
    <w:rsid w:val="00E826DF"/>
    <w:rsid w:val="00E8403D"/>
    <w:rsid w:val="00EB507F"/>
    <w:rsid w:val="00EF4326"/>
    <w:rsid w:val="00F23524"/>
    <w:rsid w:val="00F35C6E"/>
    <w:rsid w:val="00F47D32"/>
    <w:rsid w:val="00F52184"/>
    <w:rsid w:val="00F90B75"/>
    <w:rsid w:val="00F92FE3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CB4B"/>
  <w15:docId w15:val="{6CE86686-1C5F-4EA5-BDF1-290A1215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CF339F"/>
  </w:style>
  <w:style w:type="paragraph" w:styleId="10">
    <w:name w:val="heading 1"/>
    <w:basedOn w:val="a0"/>
    <w:next w:val="a0"/>
    <w:link w:val="11"/>
    <w:uiPriority w:val="9"/>
    <w:qFormat/>
    <w:rsid w:val="00CF339F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CF339F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rsid w:val="00CF339F"/>
    <w:pPr>
      <w:keepNext/>
      <w:outlineLvl w:val="2"/>
    </w:pPr>
    <w:rPr>
      <w:sz w:val="24"/>
    </w:rPr>
  </w:style>
  <w:style w:type="paragraph" w:styleId="4">
    <w:name w:val="heading 4"/>
    <w:next w:val="a0"/>
    <w:link w:val="40"/>
    <w:uiPriority w:val="9"/>
    <w:qFormat/>
    <w:rsid w:val="00CF33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rsid w:val="00CF33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F339F"/>
  </w:style>
  <w:style w:type="paragraph" w:styleId="21">
    <w:name w:val="toc 2"/>
    <w:next w:val="a0"/>
    <w:link w:val="22"/>
    <w:uiPriority w:val="39"/>
    <w:rsid w:val="00CF33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339F"/>
    <w:rPr>
      <w:rFonts w:ascii="XO Thames" w:hAnsi="XO Thames"/>
      <w:sz w:val="28"/>
    </w:rPr>
  </w:style>
  <w:style w:type="paragraph" w:styleId="a4">
    <w:name w:val="header"/>
    <w:basedOn w:val="a0"/>
    <w:link w:val="a5"/>
    <w:rsid w:val="00CF33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sid w:val="00CF339F"/>
  </w:style>
  <w:style w:type="paragraph" w:styleId="41">
    <w:name w:val="toc 4"/>
    <w:next w:val="a0"/>
    <w:link w:val="42"/>
    <w:uiPriority w:val="39"/>
    <w:rsid w:val="00CF33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339F"/>
    <w:rPr>
      <w:rFonts w:ascii="XO Thames" w:hAnsi="XO Thames"/>
      <w:sz w:val="28"/>
    </w:rPr>
  </w:style>
  <w:style w:type="paragraph" w:customStyle="1" w:styleId="12">
    <w:name w:val="Знак сноски1"/>
    <w:link w:val="a6"/>
    <w:rsid w:val="00CF339F"/>
    <w:rPr>
      <w:vertAlign w:val="superscript"/>
    </w:rPr>
  </w:style>
  <w:style w:type="character" w:styleId="a6">
    <w:name w:val="footnote reference"/>
    <w:link w:val="12"/>
    <w:rsid w:val="00CF339F"/>
    <w:rPr>
      <w:rFonts w:ascii="Times New Roman" w:hAnsi="Times New Roman"/>
      <w:vertAlign w:val="superscript"/>
    </w:rPr>
  </w:style>
  <w:style w:type="paragraph" w:styleId="6">
    <w:name w:val="toc 6"/>
    <w:next w:val="a0"/>
    <w:link w:val="60"/>
    <w:uiPriority w:val="39"/>
    <w:rsid w:val="00CF33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339F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rsid w:val="00CF33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339F"/>
    <w:rPr>
      <w:rFonts w:ascii="XO Thames" w:hAnsi="XO Thames"/>
      <w:sz w:val="28"/>
    </w:rPr>
  </w:style>
  <w:style w:type="paragraph" w:styleId="a7">
    <w:name w:val="Block Text"/>
    <w:basedOn w:val="a0"/>
    <w:link w:val="a8"/>
    <w:rsid w:val="00CF339F"/>
    <w:pPr>
      <w:ind w:left="1985" w:right="-99" w:hanging="1985"/>
    </w:pPr>
    <w:rPr>
      <w:sz w:val="28"/>
    </w:rPr>
  </w:style>
  <w:style w:type="character" w:customStyle="1" w:styleId="a8">
    <w:name w:val="Цитата Знак"/>
    <w:basedOn w:val="1"/>
    <w:link w:val="a7"/>
    <w:rsid w:val="00CF339F"/>
    <w:rPr>
      <w:sz w:val="28"/>
    </w:rPr>
  </w:style>
  <w:style w:type="character" w:customStyle="1" w:styleId="30">
    <w:name w:val="Заголовок 3 Знак"/>
    <w:basedOn w:val="1"/>
    <w:link w:val="3"/>
    <w:rsid w:val="00CF339F"/>
    <w:rPr>
      <w:sz w:val="24"/>
    </w:rPr>
  </w:style>
  <w:style w:type="paragraph" w:customStyle="1" w:styleId="13">
    <w:name w:val="Основной шрифт абзаца1"/>
    <w:rsid w:val="00CF339F"/>
    <w:rPr>
      <w:rFonts w:ascii="Verdana" w:hAnsi="Verdana"/>
    </w:rPr>
  </w:style>
  <w:style w:type="paragraph" w:styleId="a9">
    <w:name w:val="Body Text"/>
    <w:basedOn w:val="a0"/>
    <w:link w:val="aa"/>
    <w:rsid w:val="00CF339F"/>
    <w:pPr>
      <w:jc w:val="both"/>
    </w:pPr>
    <w:rPr>
      <w:sz w:val="24"/>
    </w:rPr>
  </w:style>
  <w:style w:type="character" w:customStyle="1" w:styleId="aa">
    <w:name w:val="Основной текст Знак"/>
    <w:basedOn w:val="1"/>
    <w:link w:val="a9"/>
    <w:rsid w:val="00CF339F"/>
    <w:rPr>
      <w:sz w:val="24"/>
    </w:rPr>
  </w:style>
  <w:style w:type="paragraph" w:customStyle="1" w:styleId="CharChar1CharChar1CharChar">
    <w:name w:val="Char Char Знак Знак1 Char Char1 Знак Знак Char Char"/>
    <w:basedOn w:val="a0"/>
    <w:link w:val="CharChar1CharChar1CharChar0"/>
    <w:rsid w:val="00CF339F"/>
    <w:pPr>
      <w:spacing w:beforeAutospacing="1" w:afterAutospacing="1"/>
    </w:pPr>
    <w:rPr>
      <w:rFonts w:ascii="Tahoma" w:hAnsi="Tahoma"/>
    </w:rPr>
  </w:style>
  <w:style w:type="character" w:customStyle="1" w:styleId="CharChar1CharChar1CharChar0">
    <w:name w:val="Char Char Знак Знак1 Char Char1 Знак Знак Char Char"/>
    <w:basedOn w:val="1"/>
    <w:link w:val="CharChar1CharChar1CharChar"/>
    <w:rsid w:val="00CF339F"/>
    <w:rPr>
      <w:rFonts w:ascii="Tahoma" w:hAnsi="Tahoma"/>
    </w:rPr>
  </w:style>
  <w:style w:type="paragraph" w:styleId="31">
    <w:name w:val="toc 3"/>
    <w:next w:val="a0"/>
    <w:link w:val="32"/>
    <w:uiPriority w:val="39"/>
    <w:rsid w:val="00CF33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339F"/>
    <w:rPr>
      <w:rFonts w:ascii="XO Thames" w:hAnsi="XO Thames"/>
      <w:sz w:val="28"/>
    </w:rPr>
  </w:style>
  <w:style w:type="paragraph" w:customStyle="1" w:styleId="a">
    <w:name w:val="Знак"/>
    <w:basedOn w:val="a0"/>
    <w:link w:val="ab"/>
    <w:rsid w:val="00CF339F"/>
    <w:pPr>
      <w:numPr>
        <w:numId w:val="3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b">
    <w:name w:val="Знак"/>
    <w:basedOn w:val="1"/>
    <w:link w:val="a"/>
    <w:rsid w:val="00CF339F"/>
    <w:rPr>
      <w:rFonts w:ascii="Verdana" w:hAnsi="Verdana"/>
    </w:rPr>
  </w:style>
  <w:style w:type="character" w:customStyle="1" w:styleId="50">
    <w:name w:val="Заголовок 5 Знак"/>
    <w:link w:val="5"/>
    <w:rsid w:val="00CF339F"/>
    <w:rPr>
      <w:rFonts w:ascii="XO Thames" w:hAnsi="XO Thames"/>
      <w:b/>
      <w:sz w:val="22"/>
    </w:rPr>
  </w:style>
  <w:style w:type="paragraph" w:customStyle="1" w:styleId="ac">
    <w:name w:val="Стиль"/>
    <w:link w:val="ad"/>
    <w:rsid w:val="00CF339F"/>
    <w:pPr>
      <w:widowControl w:val="0"/>
    </w:pPr>
    <w:rPr>
      <w:sz w:val="24"/>
    </w:rPr>
  </w:style>
  <w:style w:type="character" w:customStyle="1" w:styleId="ad">
    <w:name w:val="Стиль"/>
    <w:link w:val="ac"/>
    <w:rsid w:val="00CF339F"/>
    <w:rPr>
      <w:sz w:val="24"/>
    </w:rPr>
  </w:style>
  <w:style w:type="character" w:customStyle="1" w:styleId="11">
    <w:name w:val="Заголовок 1 Знак"/>
    <w:basedOn w:val="1"/>
    <w:link w:val="10"/>
    <w:rsid w:val="00CF339F"/>
    <w:rPr>
      <w:rFonts w:ascii="Arial" w:hAnsi="Arial"/>
      <w:b/>
      <w:sz w:val="32"/>
    </w:rPr>
  </w:style>
  <w:style w:type="paragraph" w:styleId="ae">
    <w:name w:val="Balloon Text"/>
    <w:basedOn w:val="a0"/>
    <w:link w:val="af"/>
    <w:rsid w:val="00CF339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CF339F"/>
    <w:rPr>
      <w:rFonts w:ascii="Tahoma" w:hAnsi="Tahoma"/>
      <w:sz w:val="16"/>
    </w:rPr>
  </w:style>
  <w:style w:type="paragraph" w:customStyle="1" w:styleId="14">
    <w:name w:val="Гиперссылка1"/>
    <w:link w:val="af0"/>
    <w:rsid w:val="00CF339F"/>
    <w:rPr>
      <w:rFonts w:ascii="Verdana" w:hAnsi="Verdana"/>
      <w:color w:val="0000FF"/>
      <w:u w:val="single"/>
    </w:rPr>
  </w:style>
  <w:style w:type="character" w:styleId="af0">
    <w:name w:val="Hyperlink"/>
    <w:link w:val="14"/>
    <w:rsid w:val="00CF339F"/>
    <w:rPr>
      <w:rFonts w:ascii="Verdana" w:hAnsi="Verdana"/>
      <w:color w:val="0000FF"/>
      <w:u w:val="single"/>
    </w:rPr>
  </w:style>
  <w:style w:type="paragraph" w:customStyle="1" w:styleId="Footnote">
    <w:name w:val="Footnote"/>
    <w:basedOn w:val="a0"/>
    <w:link w:val="Footnote0"/>
    <w:rsid w:val="00CF339F"/>
  </w:style>
  <w:style w:type="character" w:customStyle="1" w:styleId="Footnote0">
    <w:name w:val="Footnote"/>
    <w:basedOn w:val="1"/>
    <w:link w:val="Footnote"/>
    <w:rsid w:val="00CF339F"/>
  </w:style>
  <w:style w:type="paragraph" w:styleId="15">
    <w:name w:val="toc 1"/>
    <w:next w:val="a0"/>
    <w:link w:val="16"/>
    <w:uiPriority w:val="39"/>
    <w:rsid w:val="00CF33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F33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33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339F"/>
    <w:rPr>
      <w:rFonts w:ascii="XO Thames" w:hAnsi="XO Thames"/>
      <w:sz w:val="20"/>
    </w:rPr>
  </w:style>
  <w:style w:type="paragraph" w:styleId="9">
    <w:name w:val="toc 9"/>
    <w:next w:val="a0"/>
    <w:link w:val="90"/>
    <w:uiPriority w:val="39"/>
    <w:rsid w:val="00CF33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339F"/>
    <w:rPr>
      <w:rFonts w:ascii="XO Thames" w:hAnsi="XO Thames"/>
      <w:sz w:val="28"/>
    </w:rPr>
  </w:style>
  <w:style w:type="paragraph" w:styleId="23">
    <w:name w:val="Body Text 2"/>
    <w:basedOn w:val="a0"/>
    <w:link w:val="24"/>
    <w:rsid w:val="00CF339F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CF339F"/>
    <w:rPr>
      <w:sz w:val="28"/>
    </w:rPr>
  </w:style>
  <w:style w:type="paragraph" w:customStyle="1" w:styleId="17">
    <w:name w:val="Номер страницы1"/>
    <w:basedOn w:val="13"/>
    <w:link w:val="af1"/>
    <w:rsid w:val="00CF339F"/>
  </w:style>
  <w:style w:type="character" w:styleId="af1">
    <w:name w:val="page number"/>
    <w:basedOn w:val="a1"/>
    <w:link w:val="17"/>
    <w:rsid w:val="00CF339F"/>
  </w:style>
  <w:style w:type="paragraph" w:styleId="8">
    <w:name w:val="toc 8"/>
    <w:next w:val="a0"/>
    <w:link w:val="80"/>
    <w:uiPriority w:val="39"/>
    <w:rsid w:val="00CF33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339F"/>
    <w:rPr>
      <w:rFonts w:ascii="XO Thames" w:hAnsi="XO Thames"/>
      <w:sz w:val="28"/>
    </w:rPr>
  </w:style>
  <w:style w:type="paragraph" w:styleId="af2">
    <w:name w:val="No Spacing"/>
    <w:link w:val="af3"/>
    <w:uiPriority w:val="1"/>
    <w:qFormat/>
    <w:rsid w:val="00CF339F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CF339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CF339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F339F"/>
    <w:rPr>
      <w:rFonts w:ascii="Arial" w:hAnsi="Arial"/>
    </w:rPr>
  </w:style>
  <w:style w:type="paragraph" w:styleId="51">
    <w:name w:val="toc 5"/>
    <w:next w:val="a0"/>
    <w:link w:val="52"/>
    <w:uiPriority w:val="39"/>
    <w:rsid w:val="00CF33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339F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CF339F"/>
  </w:style>
  <w:style w:type="character" w:customStyle="1" w:styleId="apple-converted-space0">
    <w:name w:val="apple-converted-space"/>
    <w:link w:val="apple-converted-space"/>
    <w:rsid w:val="00CF339F"/>
  </w:style>
  <w:style w:type="paragraph" w:customStyle="1" w:styleId="ConsPlusTitle">
    <w:name w:val="ConsPlusTitle"/>
    <w:link w:val="ConsPlusTitle0"/>
    <w:rsid w:val="00CF339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F339F"/>
    <w:rPr>
      <w:rFonts w:ascii="Arial" w:hAnsi="Arial"/>
      <w:b/>
    </w:rPr>
  </w:style>
  <w:style w:type="paragraph" w:styleId="af4">
    <w:name w:val="Body Text Indent"/>
    <w:basedOn w:val="a0"/>
    <w:link w:val="af5"/>
    <w:rsid w:val="00CF339F"/>
    <w:pPr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CF339F"/>
    <w:rPr>
      <w:sz w:val="28"/>
    </w:rPr>
  </w:style>
  <w:style w:type="paragraph" w:styleId="af6">
    <w:name w:val="Subtitle"/>
    <w:next w:val="a0"/>
    <w:link w:val="af7"/>
    <w:uiPriority w:val="11"/>
    <w:qFormat/>
    <w:rsid w:val="00CF339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CF339F"/>
    <w:rPr>
      <w:rFonts w:ascii="XO Thames" w:hAnsi="XO Thames"/>
      <w:i/>
      <w:sz w:val="24"/>
    </w:rPr>
  </w:style>
  <w:style w:type="paragraph" w:styleId="af8">
    <w:name w:val="Title"/>
    <w:next w:val="a0"/>
    <w:link w:val="af9"/>
    <w:uiPriority w:val="10"/>
    <w:qFormat/>
    <w:rsid w:val="00CF33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sid w:val="00CF33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339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F339F"/>
    <w:rPr>
      <w:b/>
      <w:sz w:val="24"/>
    </w:rPr>
  </w:style>
  <w:style w:type="paragraph" w:customStyle="1" w:styleId="s1">
    <w:name w:val="s_1"/>
    <w:basedOn w:val="a0"/>
    <w:link w:val="s10"/>
    <w:rsid w:val="00CF339F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CF339F"/>
    <w:rPr>
      <w:sz w:val="24"/>
    </w:rPr>
  </w:style>
  <w:style w:type="paragraph" w:styleId="afa">
    <w:name w:val="footer"/>
    <w:basedOn w:val="a0"/>
    <w:link w:val="afb"/>
    <w:rsid w:val="00CF339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CF339F"/>
  </w:style>
  <w:style w:type="table" w:styleId="afc">
    <w:name w:val="Table Grid"/>
    <w:basedOn w:val="a2"/>
    <w:rsid w:val="00CF33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0"/>
    <w:uiPriority w:val="34"/>
    <w:qFormat/>
    <w:rsid w:val="003F74A3"/>
    <w:pPr>
      <w:ind w:left="720"/>
      <w:contextualSpacing/>
    </w:pPr>
  </w:style>
  <w:style w:type="paragraph" w:customStyle="1" w:styleId="ConsNonformat">
    <w:name w:val="ConsNonformat"/>
    <w:rsid w:val="0097276D"/>
    <w:pPr>
      <w:widowControl w:val="0"/>
      <w:suppressAutoHyphens/>
      <w:autoSpaceDE w:val="0"/>
      <w:ind w:right="19772"/>
    </w:pPr>
    <w:rPr>
      <w:rFonts w:ascii="Courier New" w:hAnsi="Courier New" w:cs="Courier New"/>
      <w:color w:val="auto"/>
      <w:lang w:eastAsia="zh-CN"/>
    </w:rPr>
  </w:style>
  <w:style w:type="character" w:customStyle="1" w:styleId="33">
    <w:name w:val="Основной текст3"/>
    <w:rsid w:val="0028676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e">
    <w:name w:val="Normal (Web)"/>
    <w:basedOn w:val="a0"/>
    <w:uiPriority w:val="99"/>
    <w:semiHidden/>
    <w:unhideWhenUsed/>
    <w:rsid w:val="009064C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314_2</dc:creator>
  <cp:lastModifiedBy>411_3</cp:lastModifiedBy>
  <cp:revision>8</cp:revision>
  <cp:lastPrinted>2024-12-10T07:38:00Z</cp:lastPrinted>
  <dcterms:created xsi:type="dcterms:W3CDTF">2024-12-09T07:42:00Z</dcterms:created>
  <dcterms:modified xsi:type="dcterms:W3CDTF">2024-12-18T13:03:00Z</dcterms:modified>
</cp:coreProperties>
</file>